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53FA5" w14:textId="4CABB674" w:rsidR="00B35FCD" w:rsidRPr="00E2483E" w:rsidRDefault="0045446D" w:rsidP="00B35FCD">
      <w:pPr>
        <w:rPr>
          <w:rFonts w:ascii="Calibri Light" w:hAnsi="Calibri Light" w:cs="Times New Roman"/>
          <w:color w:val="FABF8F" w:themeColor="accent6" w:themeTint="99"/>
        </w:rPr>
      </w:pPr>
      <w:r w:rsidRPr="00B35FCD">
        <w:rPr>
          <w:rFonts w:ascii="Calibri Light" w:hAnsi="Calibri Light" w:cs="Times New Roman"/>
          <w:color w:val="FABF8F" w:themeColor="accent6" w:themeTint="99"/>
        </w:rPr>
        <w:t>For Immediate Release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B35FCD" w:rsidRPr="008E25B4">
        <w:rPr>
          <w:rFonts w:cs="Tahoma"/>
          <w:b/>
          <w:szCs w:val="24"/>
          <w:u w:val="single"/>
        </w:rPr>
        <w:t>Media Contacts:</w:t>
      </w:r>
      <w:r w:rsidR="009B093C">
        <w:rPr>
          <w:rFonts w:cs="Tahoma"/>
          <w:b/>
          <w:szCs w:val="24"/>
          <w:u w:val="single"/>
        </w:rPr>
        <w:br/>
      </w:r>
      <w:r w:rsidR="00C416FA">
        <w:rPr>
          <w:rFonts w:cs="Tahoma"/>
          <w:sz w:val="20"/>
        </w:rPr>
        <w:t>Frank Bisciotti</w:t>
      </w:r>
      <w:r w:rsidR="009B093C">
        <w:rPr>
          <w:rFonts w:cs="Tahoma"/>
          <w:sz w:val="20"/>
        </w:rPr>
        <w:br/>
      </w:r>
      <w:r w:rsidR="00E60450" w:rsidRPr="008E25B4">
        <w:rPr>
          <w:rFonts w:cs="Tahoma"/>
          <w:sz w:val="20"/>
        </w:rPr>
        <w:t>AmericanMuscle.co</w:t>
      </w:r>
      <w:r w:rsidR="009B093C">
        <w:rPr>
          <w:rFonts w:cs="Tahoma"/>
          <w:sz w:val="20"/>
        </w:rPr>
        <w:t>m</w:t>
      </w:r>
      <w:r w:rsidR="009B093C">
        <w:rPr>
          <w:rFonts w:cs="Tahoma"/>
          <w:sz w:val="20"/>
        </w:rPr>
        <w:br/>
      </w:r>
      <w:r w:rsidR="009B093C" w:rsidRPr="00385E9F">
        <w:rPr>
          <w:rFonts w:cs="Tahoma"/>
          <w:sz w:val="20"/>
        </w:rPr>
        <w:t xml:space="preserve">(610) </w:t>
      </w:r>
      <w:r w:rsidR="009B093C" w:rsidRPr="005424CA">
        <w:rPr>
          <w:rFonts w:cs="Tahoma"/>
          <w:sz w:val="20"/>
        </w:rPr>
        <w:t>240</w:t>
      </w:r>
      <w:r w:rsidR="009B093C">
        <w:rPr>
          <w:rFonts w:cs="Tahoma"/>
          <w:sz w:val="20"/>
        </w:rPr>
        <w:t>-</w:t>
      </w:r>
      <w:r w:rsidR="009B093C" w:rsidRPr="005424CA">
        <w:rPr>
          <w:rFonts w:cs="Tahoma"/>
          <w:sz w:val="20"/>
        </w:rPr>
        <w:t>46</w:t>
      </w:r>
      <w:r w:rsidR="00C416FA">
        <w:rPr>
          <w:rFonts w:cs="Tahoma"/>
          <w:sz w:val="20"/>
        </w:rPr>
        <w:t>94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C416FA">
        <w:rPr>
          <w:sz w:val="20"/>
          <w:szCs w:val="20"/>
        </w:rPr>
        <w:t>Frank.Bisciotti@Turn5.com</w:t>
      </w:r>
    </w:p>
    <w:p w14:paraId="03B68273" w14:textId="7CAC3962" w:rsidR="00F97DAF" w:rsidRPr="00956972" w:rsidRDefault="00956972" w:rsidP="009569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Justin Dugan Reviews the 2020 GT500</w:t>
      </w:r>
      <w:r>
        <w:rPr>
          <w:b/>
          <w:sz w:val="32"/>
          <w:szCs w:val="32"/>
        </w:rPr>
        <w:br/>
      </w:r>
      <w:r w:rsidRPr="00956972">
        <w:rPr>
          <w:bCs/>
          <w:i/>
          <w:sz w:val="24"/>
          <w:szCs w:val="24"/>
        </w:rPr>
        <w:t>2020 Ford Shelby Mustang GT500 Official Review - Hot Lap</w:t>
      </w:r>
    </w:p>
    <w:p w14:paraId="1CAEEFBD" w14:textId="77777777" w:rsidR="00B35FCD" w:rsidRPr="008E25B4" w:rsidRDefault="00B35FCD" w:rsidP="00F97DAF">
      <w:pPr>
        <w:spacing w:after="0" w:line="240" w:lineRule="auto"/>
        <w:rPr>
          <w:bCs/>
          <w:i/>
          <w:sz w:val="24"/>
          <w:szCs w:val="24"/>
        </w:rPr>
      </w:pPr>
    </w:p>
    <w:p w14:paraId="7E2FF05C" w14:textId="45EB5DED" w:rsidR="008004CC" w:rsidRPr="008E25B4" w:rsidRDefault="00B9688D" w:rsidP="00DC6D1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Style w:val="Hyperlink"/>
          <w:rFonts w:cs="Times New Roman"/>
          <w:color w:val="auto"/>
          <w:sz w:val="20"/>
          <w:szCs w:val="20"/>
          <w:u w:val="none"/>
        </w:rPr>
      </w:pPr>
      <w:r w:rsidRPr="008E25B4">
        <w:rPr>
          <w:rStyle w:val="Hyperlink"/>
          <w:rFonts w:cs="Times New Roman"/>
          <w:color w:val="auto"/>
          <w:sz w:val="20"/>
          <w:szCs w:val="20"/>
          <w:u w:val="none"/>
        </w:rPr>
        <w:t>Landing</w:t>
      </w:r>
      <w:r w:rsidR="0094442B" w:rsidRPr="008E25B4">
        <w:rPr>
          <w:rStyle w:val="Hyperlink"/>
          <w:rFonts w:cs="Times New Roman"/>
          <w:color w:val="auto"/>
          <w:sz w:val="20"/>
          <w:szCs w:val="20"/>
          <w:u w:val="none"/>
        </w:rPr>
        <w:t xml:space="preserve"> Page</w:t>
      </w:r>
      <w:r w:rsidR="00840934" w:rsidRPr="008E25B4">
        <w:rPr>
          <w:rStyle w:val="Hyperlink"/>
          <w:rFonts w:cs="Times New Roman"/>
          <w:color w:val="auto"/>
          <w:sz w:val="20"/>
          <w:szCs w:val="20"/>
          <w:u w:val="none"/>
        </w:rPr>
        <w:t>:</w:t>
      </w:r>
      <w:r w:rsidR="00872C13" w:rsidRPr="008E25B4"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  <w:hyperlink r:id="rId7" w:history="1">
        <w:r w:rsidR="00956972" w:rsidRPr="00D87B74">
          <w:rPr>
            <w:rStyle w:val="Hyperlink"/>
            <w:rFonts w:cs="Times New Roman"/>
            <w:sz w:val="20"/>
            <w:szCs w:val="20"/>
          </w:rPr>
          <w:t>https://www.dropbox.com/sh/hlohlby30a5a96r/AAD8u5tul-IeXgQ26_rLe0_ka?dl=0</w:t>
        </w:r>
      </w:hyperlink>
      <w:r w:rsidR="00956972"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</w:p>
    <w:p w14:paraId="3E98CA13" w14:textId="5AEFFAAA" w:rsidR="00DC6D14" w:rsidRDefault="00BD1823" w:rsidP="00F97DAF">
      <w:pPr>
        <w:rPr>
          <w:rFonts w:cs="Times New Roman"/>
          <w:bCs/>
          <w:color w:val="000000"/>
        </w:rPr>
      </w:pPr>
      <w:r w:rsidRPr="00AE72D2">
        <w:rPr>
          <w:rFonts w:cs="Times New Roman"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A95EB4" wp14:editId="46D3D63A">
                <wp:simplePos x="0" y="0"/>
                <wp:positionH relativeFrom="column">
                  <wp:posOffset>4733925</wp:posOffset>
                </wp:positionH>
                <wp:positionV relativeFrom="paragraph">
                  <wp:posOffset>802640</wp:posOffset>
                </wp:positionV>
                <wp:extent cx="2489200" cy="1876425"/>
                <wp:effectExtent l="0" t="0" r="254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549AC" w14:textId="4B614FD2" w:rsidR="00AE72D2" w:rsidRPr="00BD1823" w:rsidRDefault="00BD1823" w:rsidP="00BD1823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BD1823">
                              <w:rPr>
                                <w:b/>
                                <w:bCs/>
                                <w:i/>
                                <w:iCs/>
                              </w:rPr>
                              <w:t>“The confidence this car inspires is really out of this world. As an ‘average’ road course driver, I left my 5 laps feeling like Billy Johnson! Same can be said for the drag strip portion- we saw journalists who never drag raced once in their lives conquer the quarter mile with ease and most importantly, drama free despite having 760-hp on tap.” –Justin Dugan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95E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75pt;margin-top:63.2pt;width:196pt;height:14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">
                <v:textbox>
                  <w:txbxContent>
                    <w:p w14:paraId="0D9549AC" w14:textId="4B614FD2" w:rsidR="00AE72D2" w:rsidRPr="00BD1823" w:rsidRDefault="00BD1823" w:rsidP="00BD1823">
                      <w:pPr>
                        <w:jc w:val="both"/>
                        <w:rPr>
                          <w:b/>
                          <w:bCs/>
                          <w:i/>
                          <w:iCs/>
                        </w:rPr>
                      </w:pPr>
                      <w:r w:rsidRPr="00BD1823">
                        <w:rPr>
                          <w:b/>
                          <w:bCs/>
                          <w:i/>
                          <w:iCs/>
                        </w:rPr>
                        <w:t>“The confidence this car inspires is really out of this world. As an ‘average’ road course driver</w:t>
                      </w:r>
                      <w:r w:rsidRPr="00BD1823">
                        <w:rPr>
                          <w:b/>
                          <w:bCs/>
                          <w:i/>
                          <w:iCs/>
                        </w:rPr>
                        <w:t>,</w:t>
                      </w:r>
                      <w:r w:rsidRPr="00BD1823">
                        <w:rPr>
                          <w:b/>
                          <w:bCs/>
                          <w:i/>
                          <w:iCs/>
                        </w:rPr>
                        <w:t xml:space="preserve"> I left my 5 laps feeling like Billy Johnson</w:t>
                      </w:r>
                      <w:r w:rsidRPr="00BD1823">
                        <w:rPr>
                          <w:b/>
                          <w:bCs/>
                          <w:i/>
                          <w:iCs/>
                        </w:rPr>
                        <w:t>!</w:t>
                      </w:r>
                      <w:r w:rsidRPr="00BD1823">
                        <w:rPr>
                          <w:b/>
                          <w:bCs/>
                          <w:i/>
                          <w:iCs/>
                        </w:rPr>
                        <w:t xml:space="preserve"> Same can be said for the drag strip portion- we saw journalists who never drag raced once in their lives conquer the quarter mile with ease and most importantly, drama free despite having 760</w:t>
                      </w:r>
                      <w:r w:rsidRPr="00BD1823">
                        <w:rPr>
                          <w:b/>
                          <w:bCs/>
                          <w:i/>
                          <w:iCs/>
                        </w:rPr>
                        <w:t>-</w:t>
                      </w:r>
                      <w:r w:rsidRPr="00BD1823">
                        <w:rPr>
                          <w:b/>
                          <w:bCs/>
                          <w:i/>
                          <w:iCs/>
                        </w:rPr>
                        <w:t>hp on tap</w:t>
                      </w:r>
                      <w:r w:rsidRPr="00BD1823">
                        <w:rPr>
                          <w:b/>
                          <w:bCs/>
                          <w:i/>
                          <w:iCs/>
                        </w:rPr>
                        <w:t>.</w:t>
                      </w:r>
                      <w:r w:rsidRPr="00BD1823">
                        <w:rPr>
                          <w:b/>
                          <w:bCs/>
                          <w:i/>
                          <w:iCs/>
                        </w:rPr>
                        <w:t>”</w:t>
                      </w:r>
                      <w:r w:rsidRPr="00BD1823">
                        <w:rPr>
                          <w:b/>
                          <w:bCs/>
                          <w:i/>
                          <w:iCs/>
                        </w:rPr>
                        <w:t xml:space="preserve"> –Justin Dugan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6972">
        <w:rPr>
          <w:rFonts w:cs="Times New Roman"/>
          <w:b/>
          <w:color w:val="000000"/>
        </w:rPr>
        <w:t>Las Vegas</w:t>
      </w:r>
      <w:r w:rsidR="00FF02ED" w:rsidRPr="008E25B4">
        <w:rPr>
          <w:rFonts w:cs="Times New Roman"/>
          <w:b/>
          <w:color w:val="000000"/>
        </w:rPr>
        <w:t xml:space="preserve">, </w:t>
      </w:r>
      <w:r w:rsidR="00956972">
        <w:rPr>
          <w:rFonts w:cs="Times New Roman"/>
          <w:b/>
          <w:color w:val="000000"/>
        </w:rPr>
        <w:t>NV</w:t>
      </w:r>
      <w:r w:rsidR="00FF02ED" w:rsidRPr="008E25B4">
        <w:rPr>
          <w:rFonts w:cs="Times New Roman"/>
          <w:b/>
          <w:color w:val="000000"/>
        </w:rPr>
        <w:t>. (</w:t>
      </w:r>
      <w:r w:rsidR="00956972">
        <w:rPr>
          <w:rFonts w:cs="Times New Roman"/>
          <w:b/>
          <w:color w:val="000000"/>
        </w:rPr>
        <w:t>October</w:t>
      </w:r>
      <w:r w:rsidR="00F97DAF">
        <w:rPr>
          <w:rFonts w:cs="Times New Roman"/>
          <w:b/>
          <w:color w:val="000000"/>
        </w:rPr>
        <w:t xml:space="preserve"> </w:t>
      </w:r>
      <w:r w:rsidR="00956972">
        <w:rPr>
          <w:rFonts w:cs="Times New Roman"/>
          <w:b/>
          <w:color w:val="000000"/>
        </w:rPr>
        <w:t>29</w:t>
      </w:r>
      <w:r w:rsidR="004260DE">
        <w:rPr>
          <w:rFonts w:cs="Times New Roman"/>
          <w:b/>
          <w:color w:val="000000"/>
        </w:rPr>
        <w:t xml:space="preserve">, </w:t>
      </w:r>
      <w:r w:rsidR="00956972">
        <w:rPr>
          <w:rFonts w:cs="Times New Roman"/>
          <w:b/>
          <w:color w:val="000000"/>
        </w:rPr>
        <w:t>2019</w:t>
      </w:r>
      <w:r w:rsidR="00FF02ED" w:rsidRPr="008E25B4">
        <w:rPr>
          <w:rFonts w:cs="Times New Roman"/>
          <w:b/>
          <w:color w:val="000000"/>
        </w:rPr>
        <w:t xml:space="preserve">) </w:t>
      </w:r>
      <w:r w:rsidR="00956972">
        <w:rPr>
          <w:rFonts w:cs="Times New Roman"/>
          <w:b/>
          <w:color w:val="000000"/>
        </w:rPr>
        <w:t xml:space="preserve">– </w:t>
      </w:r>
      <w:r w:rsidR="0087609E">
        <w:rPr>
          <w:rFonts w:cs="Times New Roman"/>
          <w:bCs/>
          <w:color w:val="000000"/>
        </w:rPr>
        <w:t xml:space="preserve">In this episode of </w:t>
      </w:r>
      <w:proofErr w:type="spellStart"/>
      <w:r w:rsidR="0087609E">
        <w:rPr>
          <w:rFonts w:cs="Times New Roman"/>
          <w:bCs/>
          <w:color w:val="000000"/>
        </w:rPr>
        <w:t>AmericanMuscle’s</w:t>
      </w:r>
      <w:proofErr w:type="spellEnd"/>
      <w:r w:rsidR="0087609E">
        <w:rPr>
          <w:rFonts w:cs="Times New Roman"/>
          <w:bCs/>
          <w:color w:val="000000"/>
        </w:rPr>
        <w:t xml:space="preserve"> (AM) </w:t>
      </w:r>
      <w:hyperlink r:id="rId8" w:history="1">
        <w:r w:rsidR="0087609E" w:rsidRPr="00BD1823">
          <w:rPr>
            <w:rStyle w:val="Hyperlink"/>
            <w:rFonts w:cs="Times New Roman"/>
            <w:bCs/>
          </w:rPr>
          <w:t>Hot Lap YouTube Series</w:t>
        </w:r>
      </w:hyperlink>
      <w:r w:rsidR="0087609E">
        <w:rPr>
          <w:rFonts w:cs="Times New Roman"/>
          <w:bCs/>
          <w:color w:val="000000"/>
        </w:rPr>
        <w:t xml:space="preserve">, host Justin Dugan visits </w:t>
      </w:r>
      <w:r w:rsidR="001B28F5">
        <w:rPr>
          <w:rFonts w:cs="Times New Roman"/>
          <w:bCs/>
          <w:color w:val="000000"/>
        </w:rPr>
        <w:t xml:space="preserve">Shelby’s Heritage Center in Las Vegas, Nevada to review and drag race the </w:t>
      </w:r>
      <w:r w:rsidR="005967B5">
        <w:rPr>
          <w:rFonts w:cs="Times New Roman"/>
          <w:bCs/>
          <w:color w:val="000000"/>
        </w:rPr>
        <w:t xml:space="preserve">all-new </w:t>
      </w:r>
      <w:r w:rsidR="001B28F5">
        <w:rPr>
          <w:rFonts w:cs="Times New Roman"/>
          <w:bCs/>
          <w:color w:val="000000"/>
        </w:rPr>
        <w:t xml:space="preserve">2020 GT500. After months of speculation and salivating over specifications, Justin </w:t>
      </w:r>
      <w:r w:rsidR="005967B5">
        <w:rPr>
          <w:rFonts w:cs="Times New Roman"/>
          <w:bCs/>
          <w:color w:val="000000"/>
        </w:rPr>
        <w:t>jumps</w:t>
      </w:r>
      <w:r w:rsidR="001B28F5">
        <w:rPr>
          <w:rFonts w:cs="Times New Roman"/>
          <w:bCs/>
          <w:color w:val="000000"/>
        </w:rPr>
        <w:t xml:space="preserve"> behind the wheel of Ford’s new </w:t>
      </w:r>
      <w:r w:rsidR="005967B5">
        <w:rPr>
          <w:rFonts w:cs="Times New Roman"/>
          <w:bCs/>
          <w:color w:val="000000"/>
        </w:rPr>
        <w:t>halo</w:t>
      </w:r>
      <w:r w:rsidR="001B28F5">
        <w:rPr>
          <w:rFonts w:cs="Times New Roman"/>
          <w:bCs/>
          <w:color w:val="000000"/>
        </w:rPr>
        <w:t xml:space="preserve"> pony car</w:t>
      </w:r>
      <w:r w:rsidR="005967B5">
        <w:rPr>
          <w:rFonts w:cs="Times New Roman"/>
          <w:bCs/>
          <w:color w:val="000000"/>
        </w:rPr>
        <w:t xml:space="preserve"> on the street, road course and drag strip to provide his expert take on the next generation of </w:t>
      </w:r>
      <w:hyperlink r:id="rId9" w:history="1">
        <w:r w:rsidR="005967B5" w:rsidRPr="00BD1823">
          <w:rPr>
            <w:rStyle w:val="Hyperlink"/>
            <w:rFonts w:cs="Times New Roman"/>
            <w:bCs/>
          </w:rPr>
          <w:t>Ford Performance</w:t>
        </w:r>
      </w:hyperlink>
      <w:r w:rsidR="005967B5">
        <w:rPr>
          <w:rFonts w:cs="Times New Roman"/>
          <w:bCs/>
          <w:color w:val="000000"/>
        </w:rPr>
        <w:t>.</w:t>
      </w:r>
    </w:p>
    <w:p w14:paraId="69B2ACCF" w14:textId="20537B40" w:rsidR="005967B5" w:rsidRDefault="00AE72D2" w:rsidP="00F97DAF">
      <w:p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R</w:t>
      </w:r>
      <w:r w:rsidR="005967B5">
        <w:rPr>
          <w:rFonts w:cs="Times New Roman"/>
          <w:bCs/>
          <w:color w:val="000000"/>
        </w:rPr>
        <w:t xml:space="preserve">eciting the </w:t>
      </w:r>
      <w:hyperlink r:id="rId10" w:history="1">
        <w:r w:rsidR="005967B5" w:rsidRPr="006648E1">
          <w:rPr>
            <w:rStyle w:val="Hyperlink"/>
            <w:rFonts w:cs="Times New Roman"/>
            <w:bCs/>
          </w:rPr>
          <w:t>facts of GT500 life</w:t>
        </w:r>
      </w:hyperlink>
      <w:r w:rsidR="00490C2E">
        <w:rPr>
          <w:rFonts w:cs="Times New Roman"/>
          <w:bCs/>
          <w:color w:val="000000"/>
        </w:rPr>
        <w:t xml:space="preserve"> in between shrieks of enjoyment, Justin discusses powertrain improvements, thanks to its </w:t>
      </w:r>
      <w:r>
        <w:rPr>
          <w:rFonts w:cs="Times New Roman"/>
          <w:bCs/>
          <w:color w:val="000000"/>
        </w:rPr>
        <w:t xml:space="preserve">2.65-liter </w:t>
      </w:r>
      <w:r w:rsidR="00490C2E">
        <w:rPr>
          <w:rFonts w:cs="Times New Roman"/>
          <w:bCs/>
          <w:color w:val="000000"/>
        </w:rPr>
        <w:t>Eaton supercharger</w:t>
      </w:r>
      <w:r w:rsidR="006648E1">
        <w:rPr>
          <w:rFonts w:cs="Times New Roman"/>
          <w:bCs/>
          <w:color w:val="000000"/>
        </w:rPr>
        <w:t>-</w:t>
      </w:r>
      <w:r w:rsidR="00490C2E">
        <w:rPr>
          <w:rFonts w:cs="Times New Roman"/>
          <w:bCs/>
          <w:color w:val="000000"/>
        </w:rPr>
        <w:t>equipped 5.2</w:t>
      </w:r>
      <w:r w:rsidR="006C28D0">
        <w:rPr>
          <w:rFonts w:cs="Times New Roman"/>
          <w:bCs/>
          <w:color w:val="000000"/>
        </w:rPr>
        <w:t>-liter</w:t>
      </w:r>
      <w:r w:rsidR="00490C2E">
        <w:rPr>
          <w:rFonts w:cs="Times New Roman"/>
          <w:bCs/>
          <w:color w:val="000000"/>
        </w:rPr>
        <w:t xml:space="preserve"> </w:t>
      </w:r>
      <w:r w:rsidR="00696EF4">
        <w:rPr>
          <w:rFonts w:cs="Times New Roman"/>
          <w:bCs/>
          <w:color w:val="000000"/>
        </w:rPr>
        <w:t>cross</w:t>
      </w:r>
      <w:r w:rsidR="00490C2E">
        <w:rPr>
          <w:rFonts w:cs="Times New Roman"/>
          <w:bCs/>
          <w:color w:val="000000"/>
        </w:rPr>
        <w:t>-plane Predator V8 pushing 760</w:t>
      </w:r>
      <w:r w:rsidR="006C28D0">
        <w:rPr>
          <w:rFonts w:cs="Times New Roman"/>
          <w:bCs/>
          <w:color w:val="000000"/>
        </w:rPr>
        <w:t xml:space="preserve">-hp at 7300 rpm and 625 </w:t>
      </w:r>
      <w:proofErr w:type="spellStart"/>
      <w:r w:rsidR="006C28D0">
        <w:rPr>
          <w:rFonts w:cs="Times New Roman"/>
          <w:bCs/>
          <w:color w:val="000000"/>
        </w:rPr>
        <w:t>lb</w:t>
      </w:r>
      <w:proofErr w:type="spellEnd"/>
      <w:r w:rsidR="006C28D0">
        <w:rPr>
          <w:rFonts w:cs="Times New Roman"/>
          <w:bCs/>
          <w:color w:val="000000"/>
        </w:rPr>
        <w:t>-ft of torque</w:t>
      </w:r>
      <w:r>
        <w:rPr>
          <w:rFonts w:cs="Times New Roman"/>
          <w:bCs/>
          <w:color w:val="000000"/>
        </w:rPr>
        <w:t xml:space="preserve"> at 5000 rpm</w:t>
      </w:r>
      <w:r w:rsidR="00490C2E">
        <w:rPr>
          <w:rFonts w:cs="Times New Roman"/>
          <w:bCs/>
          <w:color w:val="000000"/>
        </w:rPr>
        <w:t>.</w:t>
      </w:r>
      <w:r w:rsidR="00696EF4">
        <w:rPr>
          <w:rFonts w:cs="Times New Roman"/>
          <w:bCs/>
          <w:color w:val="000000"/>
        </w:rPr>
        <w:t xml:space="preserve"> The </w:t>
      </w:r>
      <w:r w:rsidR="006C28D0">
        <w:rPr>
          <w:rFonts w:cs="Times New Roman"/>
          <w:bCs/>
          <w:color w:val="000000"/>
        </w:rPr>
        <w:t xml:space="preserve">exclusive </w:t>
      </w:r>
      <w:r w:rsidR="00696EF4">
        <w:rPr>
          <w:rFonts w:cs="Times New Roman"/>
          <w:bCs/>
          <w:color w:val="000000"/>
        </w:rPr>
        <w:t>7-speed dual-clutch automatic transmission</w:t>
      </w:r>
      <w:r w:rsidR="006C28D0">
        <w:rPr>
          <w:rFonts w:cs="Times New Roman"/>
          <w:bCs/>
          <w:color w:val="000000"/>
        </w:rPr>
        <w:t xml:space="preserve"> developed in conjunction with </w:t>
      </w:r>
      <w:proofErr w:type="spellStart"/>
      <w:r w:rsidR="006C28D0">
        <w:rPr>
          <w:rFonts w:cs="Times New Roman"/>
          <w:bCs/>
          <w:color w:val="000000"/>
        </w:rPr>
        <w:t>Tremec</w:t>
      </w:r>
      <w:proofErr w:type="spellEnd"/>
      <w:r w:rsidR="00696EF4">
        <w:rPr>
          <w:rFonts w:cs="Times New Roman"/>
          <w:bCs/>
          <w:color w:val="000000"/>
        </w:rPr>
        <w:t>, while disappointing to</w:t>
      </w:r>
      <w:r w:rsidR="00FE4D77">
        <w:rPr>
          <w:rFonts w:cs="Times New Roman"/>
          <w:bCs/>
          <w:color w:val="000000"/>
        </w:rPr>
        <w:t xml:space="preserve"> some</w:t>
      </w:r>
      <w:r w:rsidR="00696EF4">
        <w:rPr>
          <w:rFonts w:cs="Times New Roman"/>
          <w:bCs/>
          <w:color w:val="000000"/>
        </w:rPr>
        <w:t xml:space="preserve"> Mustang purists, helps propel the new GT500 </w:t>
      </w:r>
      <w:r w:rsidR="006C28D0">
        <w:rPr>
          <w:rFonts w:cs="Times New Roman"/>
          <w:bCs/>
          <w:color w:val="000000"/>
        </w:rPr>
        <w:t xml:space="preserve">to 60MPH in 3.3 seconds and through the quarter mile at 10.7 seconds. </w:t>
      </w:r>
      <w:r>
        <w:rPr>
          <w:rFonts w:cs="Times New Roman"/>
          <w:bCs/>
          <w:color w:val="000000"/>
        </w:rPr>
        <w:t xml:space="preserve">Advancements in aerodynamics, </w:t>
      </w:r>
      <w:hyperlink r:id="rId11" w:history="1">
        <w:r w:rsidRPr="00BD1823">
          <w:rPr>
            <w:rStyle w:val="Hyperlink"/>
            <w:rFonts w:cs="Times New Roman"/>
            <w:bCs/>
          </w:rPr>
          <w:t>braking</w:t>
        </w:r>
      </w:hyperlink>
      <w:r>
        <w:rPr>
          <w:rFonts w:cs="Times New Roman"/>
          <w:bCs/>
          <w:color w:val="000000"/>
        </w:rPr>
        <w:t xml:space="preserve">, and </w:t>
      </w:r>
      <w:hyperlink r:id="rId12" w:history="1">
        <w:r w:rsidRPr="006648E1">
          <w:rPr>
            <w:rStyle w:val="Hyperlink"/>
            <w:rFonts w:cs="Times New Roman"/>
            <w:bCs/>
          </w:rPr>
          <w:t xml:space="preserve">cooling </w:t>
        </w:r>
        <w:r w:rsidR="006648E1" w:rsidRPr="006648E1">
          <w:rPr>
            <w:rStyle w:val="Hyperlink"/>
            <w:rFonts w:cs="Times New Roman"/>
            <w:bCs/>
          </w:rPr>
          <w:t>efficiency</w:t>
        </w:r>
      </w:hyperlink>
      <w:r w:rsidR="006648E1">
        <w:rPr>
          <w:rFonts w:cs="Times New Roman"/>
          <w:bCs/>
          <w:color w:val="000000"/>
        </w:rPr>
        <w:t xml:space="preserve"> </w:t>
      </w:r>
      <w:r>
        <w:rPr>
          <w:rFonts w:cs="Times New Roman"/>
          <w:bCs/>
          <w:color w:val="000000"/>
        </w:rPr>
        <w:t>are addressed and cited by Justin to conclude why this is the fastest and most powerful production Mustang to date!</w:t>
      </w:r>
    </w:p>
    <w:p w14:paraId="50F44182" w14:textId="2AB7644F" w:rsidR="00AE72D2" w:rsidRPr="00AE72D2" w:rsidRDefault="00AE72D2" w:rsidP="00F97DAF">
      <w:pPr>
        <w:rPr>
          <w:b/>
        </w:rPr>
      </w:pPr>
      <w:r w:rsidRPr="00AE72D2">
        <w:rPr>
          <w:rFonts w:cs="Times New Roman"/>
          <w:b/>
          <w:color w:val="000000"/>
        </w:rPr>
        <w:t xml:space="preserve">Watch it here: </w:t>
      </w:r>
      <w:hyperlink r:id="rId13" w:history="1">
        <w:r w:rsidRPr="00AE72D2">
          <w:rPr>
            <w:rStyle w:val="Hyperlink"/>
            <w:rFonts w:cs="Times New Roman"/>
            <w:b/>
          </w:rPr>
          <w:t>https://www.americanmuscle.com/hotlap-oct2019.html</w:t>
        </w:r>
      </w:hyperlink>
      <w:r w:rsidRPr="00AE72D2">
        <w:rPr>
          <w:rFonts w:cs="Times New Roman"/>
          <w:b/>
          <w:color w:val="000000"/>
        </w:rPr>
        <w:t xml:space="preserve"> </w:t>
      </w:r>
    </w:p>
    <w:p w14:paraId="4901F024" w14:textId="77777777" w:rsidR="006E20FD" w:rsidRPr="008E25B4" w:rsidRDefault="006E20FD" w:rsidP="007908E6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</w:t>
      </w:r>
    </w:p>
    <w:p w14:paraId="79C83053" w14:textId="1B47050F" w:rsidR="00B700A3" w:rsidRDefault="00F245B3" w:rsidP="00B700A3">
      <w:pPr>
        <w:rPr>
          <w:rFonts w:cs="Times New Roman"/>
          <w:color w:val="000000"/>
        </w:rPr>
      </w:pPr>
      <w:r w:rsidRPr="008E25B4">
        <w:rPr>
          <w:rFonts w:cs="Times New Roman"/>
          <w:b/>
          <w:color w:val="000000"/>
          <w:sz w:val="24"/>
          <w:szCs w:val="24"/>
          <w:u w:val="single"/>
        </w:rPr>
        <w:t xml:space="preserve">About </w:t>
      </w:r>
      <w:proofErr w:type="spellStart"/>
      <w:r w:rsidRPr="008E25B4">
        <w:rPr>
          <w:rFonts w:cs="Times New Roman"/>
          <w:b/>
          <w:color w:val="000000"/>
          <w:sz w:val="24"/>
          <w:szCs w:val="24"/>
          <w:u w:val="single"/>
        </w:rPr>
        <w:t>AmericanMuscle</w:t>
      </w:r>
      <w:proofErr w:type="spellEnd"/>
      <w:r w:rsidR="006648E1">
        <w:rPr>
          <w:rFonts w:cs="Times New Roman"/>
          <w:b/>
          <w:color w:val="000000"/>
          <w:sz w:val="24"/>
          <w:szCs w:val="24"/>
          <w:u w:val="single"/>
        </w:rPr>
        <w:br/>
      </w:r>
      <w:r w:rsidRPr="008E25B4">
        <w:rPr>
          <w:rFonts w:cs="Times New Roman"/>
          <w:color w:val="000000"/>
        </w:rPr>
        <w:t xml:space="preserve">Starting out in 2003, </w:t>
      </w:r>
      <w:proofErr w:type="spellStart"/>
      <w:r w:rsidRPr="008E25B4">
        <w:rPr>
          <w:rFonts w:cs="Times New Roman"/>
          <w:color w:val="000000"/>
        </w:rPr>
        <w:t>AmericanMuscle</w:t>
      </w:r>
      <w:proofErr w:type="spellEnd"/>
      <w:r w:rsidRPr="008E25B4">
        <w:rPr>
          <w:rFonts w:cs="Times New Roman"/>
          <w:color w:val="000000"/>
        </w:rPr>
        <w:t xml:space="preserve"> quickly rose to be one of the leading </w:t>
      </w:r>
      <w:hyperlink r:id="rId14" w:history="1">
        <w:r w:rsidRPr="006648E1">
          <w:rPr>
            <w:rStyle w:val="Hyperlink"/>
            <w:rFonts w:cs="Times New Roman"/>
          </w:rPr>
          <w:t xml:space="preserve">Mustang </w:t>
        </w:r>
        <w:r w:rsidR="006648E1" w:rsidRPr="006648E1">
          <w:rPr>
            <w:rStyle w:val="Hyperlink"/>
            <w:rFonts w:cs="Times New Roman"/>
          </w:rPr>
          <w:t>accessories</w:t>
        </w:r>
      </w:hyperlink>
      <w:r w:rsidRPr="008E25B4">
        <w:rPr>
          <w:rFonts w:cs="Times New Roman"/>
          <w:color w:val="000000"/>
        </w:rPr>
        <w:t xml:space="preserve"> providers in the business. </w:t>
      </w:r>
      <w:r w:rsidR="00291028">
        <w:rPr>
          <w:rFonts w:cs="Times New Roman"/>
          <w:color w:val="000000"/>
        </w:rPr>
        <w:t>With the addition of Challenger in 2018</w:t>
      </w:r>
      <w:r w:rsidRPr="008E25B4">
        <w:rPr>
          <w:rFonts w:cs="Times New Roman"/>
          <w:color w:val="000000"/>
        </w:rPr>
        <w:t xml:space="preserve">, </w:t>
      </w:r>
      <w:proofErr w:type="spellStart"/>
      <w:r w:rsidRPr="008E25B4">
        <w:rPr>
          <w:rFonts w:cs="Times New Roman"/>
          <w:color w:val="000000"/>
        </w:rPr>
        <w:t>AmericanMuscle</w:t>
      </w:r>
      <w:proofErr w:type="spellEnd"/>
      <w:r w:rsidRPr="008E25B4">
        <w:rPr>
          <w:rFonts w:cs="Times New Roman"/>
          <w:color w:val="000000"/>
        </w:rPr>
        <w:t xml:space="preserve"> provides the most </w:t>
      </w:r>
      <w:r w:rsidR="00291028">
        <w:rPr>
          <w:rFonts w:cs="Times New Roman"/>
          <w:color w:val="000000"/>
        </w:rPr>
        <w:t>sought-after parts, accessories, and fast shipping</w:t>
      </w:r>
      <w:r w:rsidRPr="008E25B4">
        <w:rPr>
          <w:rFonts w:cs="Times New Roman"/>
          <w:color w:val="000000"/>
        </w:rPr>
        <w:t xml:space="preserve">. Located just outside of Philadelphia, </w:t>
      </w:r>
      <w:proofErr w:type="spellStart"/>
      <w:r w:rsidRPr="008E25B4">
        <w:rPr>
          <w:rFonts w:cs="Times New Roman"/>
          <w:color w:val="000000"/>
        </w:rPr>
        <w:t>AmericanMuscle</w:t>
      </w:r>
      <w:proofErr w:type="spellEnd"/>
      <w:r w:rsidRPr="008E25B4">
        <w:rPr>
          <w:rFonts w:cs="Times New Roman"/>
          <w:color w:val="000000"/>
        </w:rPr>
        <w:t xml:space="preserve"> is dedicated to </w:t>
      </w:r>
      <w:r w:rsidR="006A601F" w:rsidRPr="008E25B4">
        <w:rPr>
          <w:rFonts w:cs="Times New Roman"/>
          <w:color w:val="000000"/>
        </w:rPr>
        <w:t>offering</w:t>
      </w:r>
      <w:r w:rsidRPr="008E25B4">
        <w:rPr>
          <w:rFonts w:cs="Times New Roman"/>
          <w:color w:val="000000"/>
        </w:rPr>
        <w:t xml:space="preserve"> the Mustang </w:t>
      </w:r>
      <w:r w:rsidR="00291028">
        <w:rPr>
          <w:rFonts w:cs="Times New Roman"/>
          <w:color w:val="000000"/>
        </w:rPr>
        <w:t xml:space="preserve">and Challenger </w:t>
      </w:r>
      <w:r w:rsidRPr="008E25B4">
        <w:rPr>
          <w:rFonts w:cs="Times New Roman"/>
          <w:color w:val="000000"/>
        </w:rPr>
        <w:t>communit</w:t>
      </w:r>
      <w:r w:rsidR="00291028">
        <w:rPr>
          <w:rFonts w:cs="Times New Roman"/>
          <w:color w:val="000000"/>
        </w:rPr>
        <w:t>ies</w:t>
      </w:r>
      <w:r w:rsidR="006A601F" w:rsidRPr="008E25B4">
        <w:rPr>
          <w:rFonts w:cs="Times New Roman"/>
          <w:color w:val="000000"/>
        </w:rPr>
        <w:t xml:space="preserve"> with the highest </w:t>
      </w:r>
      <w:r w:rsidR="00291028">
        <w:rPr>
          <w:rFonts w:cs="Times New Roman"/>
          <w:color w:val="000000"/>
        </w:rPr>
        <w:t>level of customer</w:t>
      </w:r>
      <w:r w:rsidR="006A601F" w:rsidRPr="008E25B4">
        <w:rPr>
          <w:rFonts w:cs="Times New Roman"/>
          <w:color w:val="000000"/>
        </w:rPr>
        <w:t xml:space="preserve"> service. Please visit </w:t>
      </w:r>
      <w:hyperlink r:id="rId15" w:history="1">
        <w:r w:rsidR="006A601F" w:rsidRPr="008E25B4">
          <w:rPr>
            <w:rStyle w:val="Hyperlink"/>
            <w:rFonts w:cs="Times New Roman"/>
          </w:rPr>
          <w:t>http://www.AmericanMuscle.com</w:t>
        </w:r>
      </w:hyperlink>
      <w:r w:rsidR="006A601F" w:rsidRPr="008E25B4">
        <w:rPr>
          <w:rFonts w:cs="Times New Roman"/>
          <w:color w:val="000000"/>
        </w:rPr>
        <w:t xml:space="preserve"> for more information. </w:t>
      </w:r>
    </w:p>
    <w:p w14:paraId="0E99BEFC" w14:textId="77777777" w:rsidR="00E2483E" w:rsidRPr="006648E1" w:rsidRDefault="00E2483E" w:rsidP="00B700A3">
      <w:pPr>
        <w:rPr>
          <w:rFonts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</w:p>
    <w:p w14:paraId="19688DB8" w14:textId="75700693" w:rsidR="00B700A3" w:rsidRPr="006648E1" w:rsidRDefault="00B700A3" w:rsidP="006648E1">
      <w:pPr>
        <w:jc w:val="center"/>
        <w:rPr>
          <w:color w:val="000000" w:themeColor="text1"/>
        </w:rPr>
      </w:pPr>
      <w:r w:rsidRPr="008E25B4">
        <w:rPr>
          <w:color w:val="000000" w:themeColor="text1"/>
        </w:rPr>
        <w:t>#  #  #</w:t>
      </w:r>
    </w:p>
    <w:p w14:paraId="4CA1182E" w14:textId="65B91BC1" w:rsidR="0022004E" w:rsidRPr="006648E1" w:rsidRDefault="00B700A3" w:rsidP="006648E1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5B297DE4" wp14:editId="61CF8438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noProof/>
        </w:rPr>
        <w:drawing>
          <wp:inline distT="0" distB="0" distL="0" distR="0" wp14:anchorId="711043DD" wp14:editId="1808683A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15934520" wp14:editId="420954C3">
            <wp:extent cx="1009553" cy="677796"/>
            <wp:effectExtent l="0" t="0" r="635" b="825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67" cy="7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004E" w:rsidRPr="006648E1" w:rsidSect="00990105">
      <w:headerReference w:type="default" r:id="rId19"/>
      <w:footerReference w:type="default" r:id="rId20"/>
      <w:headerReference w:type="first" r:id="rId21"/>
      <w:pgSz w:w="12240" w:h="15840" w:code="1"/>
      <w:pgMar w:top="360" w:right="360" w:bottom="360" w:left="36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65494" w14:textId="77777777" w:rsidR="00AE72D2" w:rsidRDefault="00AE72D2">
      <w:pPr>
        <w:spacing w:after="0" w:line="240" w:lineRule="auto"/>
      </w:pPr>
      <w:r>
        <w:separator/>
      </w:r>
    </w:p>
  </w:endnote>
  <w:endnote w:type="continuationSeparator" w:id="0">
    <w:p w14:paraId="54E2619F" w14:textId="77777777" w:rsidR="00AE72D2" w:rsidRDefault="00AE7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D2E6" w14:textId="77777777" w:rsidR="00AE72D2" w:rsidRDefault="00AE72D2" w:rsidP="00AE72D2">
    <w:pPr>
      <w:pStyle w:val="Footer"/>
    </w:pPr>
    <w:r>
      <w:rPr>
        <w:noProof/>
      </w:rPr>
      <w:drawing>
        <wp:inline distT="0" distB="0" distL="0" distR="0" wp14:anchorId="543FDD23" wp14:editId="311367C6">
          <wp:extent cx="428625" cy="69532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  <w:t xml:space="preserve">                            </w:t>
    </w:r>
    <w:r>
      <w:rPr>
        <w:noProof/>
      </w:rPr>
      <w:drawing>
        <wp:inline distT="0" distB="0" distL="0" distR="0" wp14:anchorId="5080EB86" wp14:editId="7CD8504A">
          <wp:extent cx="571500" cy="809625"/>
          <wp:effectExtent l="0" t="0" r="0" b="952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</w:t>
    </w:r>
    <w:r>
      <w:rPr>
        <w:noProof/>
      </w:rPr>
      <w:drawing>
        <wp:inline distT="0" distB="0" distL="0" distR="0" wp14:anchorId="118D1435" wp14:editId="6C4CE954">
          <wp:extent cx="571500" cy="476250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4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18EEF" w14:textId="77777777" w:rsidR="00AE72D2" w:rsidRDefault="00AE72D2">
      <w:pPr>
        <w:spacing w:after="0" w:line="240" w:lineRule="auto"/>
      </w:pPr>
      <w:r>
        <w:separator/>
      </w:r>
    </w:p>
  </w:footnote>
  <w:footnote w:type="continuationSeparator" w:id="0">
    <w:p w14:paraId="69FBF206" w14:textId="77777777" w:rsidR="00AE72D2" w:rsidRDefault="00AE7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8C78C" w14:textId="77777777" w:rsidR="00AE72D2" w:rsidRPr="000A182B" w:rsidRDefault="00AE72D2" w:rsidP="00AE72D2">
    <w:pPr>
      <w:pStyle w:val="IntenseQuote"/>
      <w:pBdr>
        <w:bottom w:val="none" w:sz="0" w:space="0" w:color="auto"/>
      </w:pBdr>
      <w:rPr>
        <w:rFonts w:eastAsia="Microsoft YaHei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60E5F" w14:textId="77777777" w:rsidR="00AE72D2" w:rsidRDefault="00AE72D2" w:rsidP="00304CE9">
    <w:pPr>
      <w:pStyle w:val="Header"/>
      <w:jc w:val="center"/>
    </w:pPr>
    <w:r>
      <w:rPr>
        <w:noProof/>
      </w:rPr>
      <w:drawing>
        <wp:inline distT="0" distB="0" distL="0" distR="0" wp14:anchorId="5DA01E92" wp14:editId="62C1A5F9">
          <wp:extent cx="3749040" cy="914400"/>
          <wp:effectExtent l="0" t="0" r="381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CD5"/>
    <w:multiLevelType w:val="hybridMultilevel"/>
    <w:tmpl w:val="EDD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D86"/>
    <w:multiLevelType w:val="hybridMultilevel"/>
    <w:tmpl w:val="986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73A2"/>
    <w:multiLevelType w:val="hybridMultilevel"/>
    <w:tmpl w:val="9A3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21F"/>
    <w:multiLevelType w:val="hybridMultilevel"/>
    <w:tmpl w:val="1090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5AE"/>
    <w:multiLevelType w:val="hybridMultilevel"/>
    <w:tmpl w:val="EC4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196"/>
    <w:multiLevelType w:val="hybridMultilevel"/>
    <w:tmpl w:val="09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C08B9"/>
    <w:multiLevelType w:val="hybridMultilevel"/>
    <w:tmpl w:val="9A5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060"/>
    <w:multiLevelType w:val="hybridMultilevel"/>
    <w:tmpl w:val="A5F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886"/>
    <w:multiLevelType w:val="hybridMultilevel"/>
    <w:tmpl w:val="A7A057E2"/>
    <w:lvl w:ilvl="0" w:tplc="242C1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D6375"/>
    <w:multiLevelType w:val="hybridMultilevel"/>
    <w:tmpl w:val="91A0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4"/>
    <w:rsid w:val="00020D0C"/>
    <w:rsid w:val="000377E7"/>
    <w:rsid w:val="000519EF"/>
    <w:rsid w:val="00055044"/>
    <w:rsid w:val="00057D5F"/>
    <w:rsid w:val="0006423C"/>
    <w:rsid w:val="00073CFC"/>
    <w:rsid w:val="00086F17"/>
    <w:rsid w:val="000A6300"/>
    <w:rsid w:val="000C3D4D"/>
    <w:rsid w:val="000C3DE0"/>
    <w:rsid w:val="000E10C9"/>
    <w:rsid w:val="000F60BB"/>
    <w:rsid w:val="00102892"/>
    <w:rsid w:val="00120D37"/>
    <w:rsid w:val="00127792"/>
    <w:rsid w:val="00130B0E"/>
    <w:rsid w:val="001329AC"/>
    <w:rsid w:val="0013638A"/>
    <w:rsid w:val="00184E47"/>
    <w:rsid w:val="001911DF"/>
    <w:rsid w:val="001B28F5"/>
    <w:rsid w:val="001C4E2F"/>
    <w:rsid w:val="001C4EEA"/>
    <w:rsid w:val="001D414C"/>
    <w:rsid w:val="001E2993"/>
    <w:rsid w:val="001F56AA"/>
    <w:rsid w:val="00201D3B"/>
    <w:rsid w:val="0020555D"/>
    <w:rsid w:val="0022004E"/>
    <w:rsid w:val="00221996"/>
    <w:rsid w:val="00224294"/>
    <w:rsid w:val="00240572"/>
    <w:rsid w:val="00247A7F"/>
    <w:rsid w:val="002608F2"/>
    <w:rsid w:val="0026156F"/>
    <w:rsid w:val="00270A5A"/>
    <w:rsid w:val="00275DED"/>
    <w:rsid w:val="00290EE4"/>
    <w:rsid w:val="00291028"/>
    <w:rsid w:val="00297953"/>
    <w:rsid w:val="002B7CBA"/>
    <w:rsid w:val="002D1BB1"/>
    <w:rsid w:val="0030292C"/>
    <w:rsid w:val="00304CE9"/>
    <w:rsid w:val="0031609D"/>
    <w:rsid w:val="00317534"/>
    <w:rsid w:val="003251B5"/>
    <w:rsid w:val="00326BB3"/>
    <w:rsid w:val="00340A27"/>
    <w:rsid w:val="00341CB9"/>
    <w:rsid w:val="00346878"/>
    <w:rsid w:val="00350C51"/>
    <w:rsid w:val="00355590"/>
    <w:rsid w:val="00356C36"/>
    <w:rsid w:val="00357489"/>
    <w:rsid w:val="00363CF2"/>
    <w:rsid w:val="00364FF3"/>
    <w:rsid w:val="00370F79"/>
    <w:rsid w:val="003765C0"/>
    <w:rsid w:val="00383C54"/>
    <w:rsid w:val="00383D58"/>
    <w:rsid w:val="00393539"/>
    <w:rsid w:val="003A19AF"/>
    <w:rsid w:val="003A64E9"/>
    <w:rsid w:val="003B60DC"/>
    <w:rsid w:val="003C1996"/>
    <w:rsid w:val="003D0BE1"/>
    <w:rsid w:val="003D3E56"/>
    <w:rsid w:val="003F4610"/>
    <w:rsid w:val="004260DE"/>
    <w:rsid w:val="004420AC"/>
    <w:rsid w:val="0045446D"/>
    <w:rsid w:val="004708FF"/>
    <w:rsid w:val="00483B02"/>
    <w:rsid w:val="00485557"/>
    <w:rsid w:val="00490C2E"/>
    <w:rsid w:val="004B18D8"/>
    <w:rsid w:val="004C1325"/>
    <w:rsid w:val="004C25EB"/>
    <w:rsid w:val="00513746"/>
    <w:rsid w:val="00527638"/>
    <w:rsid w:val="0055238E"/>
    <w:rsid w:val="005739A7"/>
    <w:rsid w:val="00587D9A"/>
    <w:rsid w:val="005967B5"/>
    <w:rsid w:val="005B6E65"/>
    <w:rsid w:val="005C45D1"/>
    <w:rsid w:val="005E4393"/>
    <w:rsid w:val="00603928"/>
    <w:rsid w:val="006200FC"/>
    <w:rsid w:val="0063508A"/>
    <w:rsid w:val="006629C8"/>
    <w:rsid w:val="006648E1"/>
    <w:rsid w:val="00667887"/>
    <w:rsid w:val="00672728"/>
    <w:rsid w:val="0068069D"/>
    <w:rsid w:val="0068192B"/>
    <w:rsid w:val="0068417B"/>
    <w:rsid w:val="00691FA7"/>
    <w:rsid w:val="006962F2"/>
    <w:rsid w:val="00696EF4"/>
    <w:rsid w:val="006A601F"/>
    <w:rsid w:val="006B19BD"/>
    <w:rsid w:val="006B2FEE"/>
    <w:rsid w:val="006C1A2C"/>
    <w:rsid w:val="006C28D0"/>
    <w:rsid w:val="006C6BB0"/>
    <w:rsid w:val="006D6B8B"/>
    <w:rsid w:val="006E20FD"/>
    <w:rsid w:val="006F47FA"/>
    <w:rsid w:val="006F637A"/>
    <w:rsid w:val="006F79B9"/>
    <w:rsid w:val="00700C21"/>
    <w:rsid w:val="00705782"/>
    <w:rsid w:val="00781378"/>
    <w:rsid w:val="007908E6"/>
    <w:rsid w:val="007A5BCD"/>
    <w:rsid w:val="007B6D4E"/>
    <w:rsid w:val="007E551E"/>
    <w:rsid w:val="007F2983"/>
    <w:rsid w:val="007F2AC6"/>
    <w:rsid w:val="008004CC"/>
    <w:rsid w:val="00830B4C"/>
    <w:rsid w:val="00840934"/>
    <w:rsid w:val="00843743"/>
    <w:rsid w:val="00854112"/>
    <w:rsid w:val="0086343B"/>
    <w:rsid w:val="00871EF4"/>
    <w:rsid w:val="00872899"/>
    <w:rsid w:val="00872C13"/>
    <w:rsid w:val="008750EB"/>
    <w:rsid w:val="0087609E"/>
    <w:rsid w:val="00884E10"/>
    <w:rsid w:val="00890FF0"/>
    <w:rsid w:val="008961CA"/>
    <w:rsid w:val="008D0779"/>
    <w:rsid w:val="008D5ECE"/>
    <w:rsid w:val="008E1B41"/>
    <w:rsid w:val="008E25B4"/>
    <w:rsid w:val="009042C5"/>
    <w:rsid w:val="00920FC2"/>
    <w:rsid w:val="009314AD"/>
    <w:rsid w:val="0094442B"/>
    <w:rsid w:val="00956972"/>
    <w:rsid w:val="00966FA4"/>
    <w:rsid w:val="00972B7D"/>
    <w:rsid w:val="00985135"/>
    <w:rsid w:val="009865E3"/>
    <w:rsid w:val="00990105"/>
    <w:rsid w:val="009A445A"/>
    <w:rsid w:val="009B093C"/>
    <w:rsid w:val="009B0B88"/>
    <w:rsid w:val="009B1A55"/>
    <w:rsid w:val="009B3966"/>
    <w:rsid w:val="009D7343"/>
    <w:rsid w:val="009E2EA3"/>
    <w:rsid w:val="00A03DF1"/>
    <w:rsid w:val="00A06221"/>
    <w:rsid w:val="00A06366"/>
    <w:rsid w:val="00A20C36"/>
    <w:rsid w:val="00A37D83"/>
    <w:rsid w:val="00A407CB"/>
    <w:rsid w:val="00A532FB"/>
    <w:rsid w:val="00A53540"/>
    <w:rsid w:val="00A54715"/>
    <w:rsid w:val="00A74363"/>
    <w:rsid w:val="00A746F5"/>
    <w:rsid w:val="00AB4F0E"/>
    <w:rsid w:val="00AB67DA"/>
    <w:rsid w:val="00AE0C54"/>
    <w:rsid w:val="00AE72D2"/>
    <w:rsid w:val="00AF3D96"/>
    <w:rsid w:val="00B32DA6"/>
    <w:rsid w:val="00B33926"/>
    <w:rsid w:val="00B35FCD"/>
    <w:rsid w:val="00B4326A"/>
    <w:rsid w:val="00B542BC"/>
    <w:rsid w:val="00B66E04"/>
    <w:rsid w:val="00B700A3"/>
    <w:rsid w:val="00B9688D"/>
    <w:rsid w:val="00BA1851"/>
    <w:rsid w:val="00BB0C97"/>
    <w:rsid w:val="00BB3753"/>
    <w:rsid w:val="00BB4F34"/>
    <w:rsid w:val="00BC3651"/>
    <w:rsid w:val="00BC4C27"/>
    <w:rsid w:val="00BD1823"/>
    <w:rsid w:val="00BD7953"/>
    <w:rsid w:val="00BE1547"/>
    <w:rsid w:val="00BE68D6"/>
    <w:rsid w:val="00BF1CF2"/>
    <w:rsid w:val="00C136CC"/>
    <w:rsid w:val="00C2699F"/>
    <w:rsid w:val="00C33C2E"/>
    <w:rsid w:val="00C35A59"/>
    <w:rsid w:val="00C416FA"/>
    <w:rsid w:val="00C4218A"/>
    <w:rsid w:val="00C5396F"/>
    <w:rsid w:val="00C56759"/>
    <w:rsid w:val="00C71133"/>
    <w:rsid w:val="00C7356F"/>
    <w:rsid w:val="00CB2652"/>
    <w:rsid w:val="00CE187A"/>
    <w:rsid w:val="00CE1A43"/>
    <w:rsid w:val="00D03BC6"/>
    <w:rsid w:val="00D07D47"/>
    <w:rsid w:val="00D217DD"/>
    <w:rsid w:val="00D40CC1"/>
    <w:rsid w:val="00D623D6"/>
    <w:rsid w:val="00D66D07"/>
    <w:rsid w:val="00D7053E"/>
    <w:rsid w:val="00D7236F"/>
    <w:rsid w:val="00D816EC"/>
    <w:rsid w:val="00D855CF"/>
    <w:rsid w:val="00D96532"/>
    <w:rsid w:val="00DA0A41"/>
    <w:rsid w:val="00DA1D26"/>
    <w:rsid w:val="00DB33EC"/>
    <w:rsid w:val="00DB37CF"/>
    <w:rsid w:val="00DB4961"/>
    <w:rsid w:val="00DB70B2"/>
    <w:rsid w:val="00DB73FE"/>
    <w:rsid w:val="00DC35DA"/>
    <w:rsid w:val="00DC6D14"/>
    <w:rsid w:val="00DD6652"/>
    <w:rsid w:val="00DD67E4"/>
    <w:rsid w:val="00DE6558"/>
    <w:rsid w:val="00DF64B6"/>
    <w:rsid w:val="00E06940"/>
    <w:rsid w:val="00E07DDE"/>
    <w:rsid w:val="00E13692"/>
    <w:rsid w:val="00E2483E"/>
    <w:rsid w:val="00E31D72"/>
    <w:rsid w:val="00E3403D"/>
    <w:rsid w:val="00E375DD"/>
    <w:rsid w:val="00E60450"/>
    <w:rsid w:val="00E711BC"/>
    <w:rsid w:val="00E87EC8"/>
    <w:rsid w:val="00E87ED8"/>
    <w:rsid w:val="00E96907"/>
    <w:rsid w:val="00EB40E9"/>
    <w:rsid w:val="00EC6B29"/>
    <w:rsid w:val="00EE4DD4"/>
    <w:rsid w:val="00EF2295"/>
    <w:rsid w:val="00F0051A"/>
    <w:rsid w:val="00F043EB"/>
    <w:rsid w:val="00F22899"/>
    <w:rsid w:val="00F245B3"/>
    <w:rsid w:val="00F24BE7"/>
    <w:rsid w:val="00F30EDE"/>
    <w:rsid w:val="00F60318"/>
    <w:rsid w:val="00F64D08"/>
    <w:rsid w:val="00F85AC4"/>
    <w:rsid w:val="00F93906"/>
    <w:rsid w:val="00F97DAF"/>
    <w:rsid w:val="00FA2B83"/>
    <w:rsid w:val="00FC049B"/>
    <w:rsid w:val="00FC4B86"/>
    <w:rsid w:val="00FD2ABD"/>
    <w:rsid w:val="00FD4C97"/>
    <w:rsid w:val="00FD5CF4"/>
    <w:rsid w:val="00FE3D7D"/>
    <w:rsid w:val="00FE4D77"/>
    <w:rsid w:val="00FF02ED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B351B1A"/>
  <w15:docId w15:val="{1EA76BB5-25D1-49C1-AC71-6B1183C6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6F17"/>
  </w:style>
  <w:style w:type="paragraph" w:styleId="Heading2">
    <w:name w:val="heading 2"/>
    <w:basedOn w:val="Normal"/>
    <w:next w:val="Normal"/>
    <w:link w:val="Heading2Char"/>
    <w:qFormat/>
    <w:rsid w:val="00B35F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17"/>
  </w:style>
  <w:style w:type="paragraph" w:styleId="Footer">
    <w:name w:val="footer"/>
    <w:basedOn w:val="Normal"/>
    <w:link w:val="Foot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17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4B86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4708FF"/>
  </w:style>
  <w:style w:type="table" w:styleId="TableGrid">
    <w:name w:val="Table Grid"/>
    <w:basedOn w:val="TableNormal"/>
    <w:uiPriority w:val="59"/>
    <w:rsid w:val="006C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CE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35FC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D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muscle.com/hot-lap-episodes.html" TargetMode="External"/><Relationship Id="rId13" Type="http://schemas.openxmlformats.org/officeDocument/2006/relationships/hyperlink" Target="https://www.americanmuscle.com/hotlap-oct2019.html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dropbox.com/sh/hlohlby30a5a96r/AAD8u5tul-IeXgQ26_rLe0_ka?dl=0" TargetMode="External"/><Relationship Id="rId12" Type="http://schemas.openxmlformats.org/officeDocument/2006/relationships/hyperlink" Target="https://www.americanmuscle.com/tech-article-cooling-system.html" TargetMode="External"/><Relationship Id="rId17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image" Target="media/image1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ericanmuscle.com/mustangbrakes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mericanMuscle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mericanmuscle.com/gt500.htm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mericanmuscle.com/ford-racing.html" TargetMode="External"/><Relationship Id="rId14" Type="http://schemas.openxmlformats.org/officeDocument/2006/relationships/hyperlink" Target="https://www.americanmuscle.com/ford-mustang-parts-accessories.htm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4.gi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Cilio</dc:creator>
  <cp:lastModifiedBy>Frank Bisciotti</cp:lastModifiedBy>
  <cp:revision>4</cp:revision>
  <cp:lastPrinted>2015-05-20T19:04:00Z</cp:lastPrinted>
  <dcterms:created xsi:type="dcterms:W3CDTF">2019-10-29T15:18:00Z</dcterms:created>
  <dcterms:modified xsi:type="dcterms:W3CDTF">2019-10-29T16:41:00Z</dcterms:modified>
</cp:coreProperties>
</file>