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17700">
        <w:rPr>
          <w:b/>
        </w:rPr>
        <w:t>July 1</w:t>
      </w:r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D17700" w:rsidRDefault="00904283" w:rsidP="00904283">
      <w:pPr>
        <w:rPr>
          <w:rFonts w:cs="Times New Roman"/>
          <w:szCs w:val="22"/>
        </w:rPr>
      </w:pPr>
    </w:p>
    <w:p w:rsidR="000740A3" w:rsidRPr="00D17700" w:rsidRDefault="000740A3" w:rsidP="000740A3">
      <w:pPr>
        <w:jc w:val="both"/>
        <w:rPr>
          <w:rFonts w:cs="Times New Roman"/>
          <w:szCs w:val="22"/>
        </w:rPr>
      </w:pPr>
    </w:p>
    <w:p w:rsidR="00D17700" w:rsidRPr="00D17700" w:rsidRDefault="00D17700" w:rsidP="00D17700">
      <w:pPr>
        <w:jc w:val="center"/>
        <w:rPr>
          <w:rFonts w:cs="Times New Roman"/>
          <w:i/>
          <w:iCs/>
          <w:sz w:val="28"/>
          <w:szCs w:val="22"/>
        </w:rPr>
      </w:pPr>
      <w:r w:rsidRPr="00D17700">
        <w:rPr>
          <w:rFonts w:cs="Times New Roman"/>
          <w:b/>
          <w:bCs/>
          <w:sz w:val="28"/>
          <w:szCs w:val="22"/>
        </w:rPr>
        <w:t>New Mexico’s Texting While Driving Prohibition Takes Effect Today</w:t>
      </w:r>
      <w:r w:rsidRPr="00D17700">
        <w:rPr>
          <w:rFonts w:cs="Times New Roman"/>
          <w:sz w:val="28"/>
          <w:szCs w:val="22"/>
        </w:rPr>
        <w:br/>
      </w:r>
      <w:r w:rsidRPr="00D17700">
        <w:rPr>
          <w:rFonts w:cs="Times New Roman"/>
          <w:i/>
          <w:iCs/>
          <w:sz w:val="28"/>
          <w:szCs w:val="22"/>
        </w:rPr>
        <w:t>New Mexico Joins 41 Other States in Fighting Distracted Driving</w:t>
      </w:r>
    </w:p>
    <w:p w:rsidR="00D17700" w:rsidRPr="00D17700" w:rsidRDefault="00D17700" w:rsidP="00D17700">
      <w:pPr>
        <w:rPr>
          <w:rFonts w:cs="Times New Roman"/>
          <w:szCs w:val="22"/>
        </w:rPr>
      </w:pPr>
    </w:p>
    <w:p w:rsidR="00D17700" w:rsidRDefault="00D17700" w:rsidP="00D17700">
      <w:pPr>
        <w:rPr>
          <w:rFonts w:cs="Times New Roman"/>
          <w:b/>
          <w:bCs/>
          <w:szCs w:val="22"/>
        </w:rPr>
      </w:pPr>
    </w:p>
    <w:p w:rsidR="00D17700" w:rsidRPr="00D17700" w:rsidRDefault="00D17700" w:rsidP="00D17700">
      <w:pPr>
        <w:rPr>
          <w:rFonts w:cs="Times New Roman"/>
          <w:color w:val="1F497D"/>
          <w:szCs w:val="22"/>
        </w:rPr>
      </w:pPr>
      <w:r w:rsidRPr="00D17700">
        <w:rPr>
          <w:rFonts w:cs="Times New Roman"/>
          <w:b/>
          <w:bCs/>
          <w:szCs w:val="22"/>
        </w:rPr>
        <w:t>Santa Fe</w:t>
      </w:r>
      <w:r w:rsidRPr="00D17700">
        <w:rPr>
          <w:rFonts w:cs="Times New Roman"/>
          <w:szCs w:val="22"/>
        </w:rPr>
        <w:t xml:space="preserve"> — The New Mexico Department of Transportation reminds New Mexicans that the state’s prohibition of texting while driving </w:t>
      </w:r>
      <w:r w:rsidR="008E6981">
        <w:rPr>
          <w:rFonts w:cs="Times New Roman"/>
          <w:szCs w:val="22"/>
        </w:rPr>
        <w:t>goes</w:t>
      </w:r>
      <w:r w:rsidRPr="00D17700">
        <w:rPr>
          <w:rFonts w:cs="Times New Roman"/>
          <w:szCs w:val="22"/>
        </w:rPr>
        <w:t xml:space="preserve"> into effect today.</w:t>
      </w:r>
      <w:r w:rsidRPr="00D17700">
        <w:rPr>
          <w:rFonts w:cs="Times New Roman"/>
          <w:szCs w:val="22"/>
        </w:rPr>
        <w:br/>
      </w:r>
      <w:r w:rsidRPr="00D17700">
        <w:rPr>
          <w:rFonts w:cs="Times New Roman"/>
          <w:szCs w:val="22"/>
        </w:rPr>
        <w:br/>
        <w:t xml:space="preserve">“Texting while driving is now the leading </w:t>
      </w:r>
      <w:r>
        <w:rPr>
          <w:rFonts w:cs="Times New Roman"/>
          <w:szCs w:val="22"/>
        </w:rPr>
        <w:t>cause of death for teen drivers</w:t>
      </w:r>
      <w:r w:rsidRPr="00D17700">
        <w:rPr>
          <w:rFonts w:cs="Times New Roman"/>
          <w:szCs w:val="22"/>
        </w:rPr>
        <w:t xml:space="preserve">,” said Governor Susana Martinez. “There is no </w:t>
      </w:r>
      <w:r>
        <w:rPr>
          <w:rFonts w:cs="Times New Roman"/>
          <w:szCs w:val="22"/>
        </w:rPr>
        <w:t xml:space="preserve">text message, no Facebook post, </w:t>
      </w:r>
      <w:r w:rsidRPr="00D17700">
        <w:rPr>
          <w:rFonts w:cs="Times New Roman"/>
          <w:szCs w:val="22"/>
        </w:rPr>
        <w:t>no tweet, worth a person’s life. All of us can play a role in keeping our roads safe — and that means keeping our eyes on the road, hands on the wheel, and our minds on driving safely.”</w:t>
      </w:r>
    </w:p>
    <w:p w:rsidR="00D17700" w:rsidRPr="00D17700" w:rsidRDefault="00D17700" w:rsidP="00D17700">
      <w:pPr>
        <w:rPr>
          <w:rFonts w:cs="Times New Roman"/>
          <w:szCs w:val="22"/>
        </w:rPr>
      </w:pPr>
      <w:r w:rsidRPr="00D17700">
        <w:rPr>
          <w:rFonts w:cs="Times New Roman"/>
          <w:szCs w:val="22"/>
        </w:rPr>
        <w:br/>
        <w:t xml:space="preserve">Governor Martinez signed New Mexico’s texting while driving </w:t>
      </w:r>
      <w:r w:rsidR="000C0849">
        <w:rPr>
          <w:rFonts w:cs="Times New Roman"/>
          <w:szCs w:val="22"/>
        </w:rPr>
        <w:t>ban</w:t>
      </w:r>
      <w:r w:rsidRPr="00D17700">
        <w:rPr>
          <w:rFonts w:cs="Times New Roman"/>
          <w:szCs w:val="22"/>
        </w:rPr>
        <w:t xml:space="preserve"> into law in March. It prohibits texting while operating a motor vehicle, except when summoning medical or other emergency help. Violators will be fined 25 dollars for the first offense and 50 dollars for subsequent violations. New Mexico </w:t>
      </w:r>
      <w:r w:rsidR="001954B5">
        <w:rPr>
          <w:rFonts w:cs="Times New Roman"/>
          <w:szCs w:val="22"/>
        </w:rPr>
        <w:t>became</w:t>
      </w:r>
      <w:r w:rsidRPr="00D17700">
        <w:rPr>
          <w:rFonts w:cs="Times New Roman"/>
          <w:szCs w:val="22"/>
        </w:rPr>
        <w:t xml:space="preserve"> the 42nd state to ban texting </w:t>
      </w:r>
      <w:r w:rsidR="001954B5">
        <w:rPr>
          <w:rFonts w:cs="Times New Roman"/>
          <w:szCs w:val="22"/>
        </w:rPr>
        <w:t>while</w:t>
      </w:r>
      <w:r w:rsidRPr="00D17700">
        <w:rPr>
          <w:rFonts w:cs="Times New Roman"/>
          <w:szCs w:val="22"/>
        </w:rPr>
        <w:t xml:space="preserve"> driving.</w:t>
      </w:r>
      <w:r w:rsidRPr="00D17700">
        <w:rPr>
          <w:rFonts w:cs="Times New Roman"/>
          <w:szCs w:val="22"/>
        </w:rPr>
        <w:br/>
      </w:r>
      <w:r w:rsidRPr="00D17700">
        <w:rPr>
          <w:rFonts w:cs="Times New Roman"/>
          <w:szCs w:val="22"/>
        </w:rPr>
        <w:br/>
        <w:t>According to the National Highway Traffic Safety Administration, sending or receiving a text message takes an average of five seconds, which at 55 miles per hour is the time it takes to travel the length of a football field. Studies also show that texting while behind the wheel is the same as driving after having consumed four beers.</w:t>
      </w:r>
      <w:r w:rsidRPr="00D17700">
        <w:rPr>
          <w:rFonts w:cs="Times New Roman"/>
          <w:szCs w:val="22"/>
        </w:rPr>
        <w:br/>
      </w:r>
      <w:r w:rsidRPr="00D17700">
        <w:rPr>
          <w:rFonts w:cs="Times New Roman"/>
          <w:szCs w:val="22"/>
        </w:rPr>
        <w:br/>
        <w:t xml:space="preserve">When Governor Martinez signed the texting while driving </w:t>
      </w:r>
      <w:r w:rsidR="008E6981">
        <w:rPr>
          <w:rFonts w:cs="Times New Roman"/>
          <w:szCs w:val="22"/>
        </w:rPr>
        <w:t>prohibition</w:t>
      </w:r>
      <w:r w:rsidRPr="00D17700">
        <w:rPr>
          <w:rFonts w:cs="Times New Roman"/>
          <w:szCs w:val="22"/>
        </w:rPr>
        <w:t xml:space="preserve"> into law, the New Mexico Department of Transportation unveiled the latest in a series of commercials geared towards spreading the word about the dangers of texting while driving, as we</w:t>
      </w:r>
      <w:bookmarkStart w:id="0" w:name="_GoBack"/>
      <w:bookmarkEnd w:id="0"/>
      <w:r w:rsidRPr="00D17700">
        <w:rPr>
          <w:rFonts w:cs="Times New Roman"/>
          <w:szCs w:val="22"/>
        </w:rPr>
        <w:t xml:space="preserve">ll as a mobile app, DNTXT. When activated, the app silences incoming text messages, and sends an auto-reply message to the sender notifying that the user is driving and cannot respond. You can </w:t>
      </w:r>
      <w:hyperlink r:id="rId8" w:history="1">
        <w:r w:rsidRPr="00D17700">
          <w:rPr>
            <w:rStyle w:val="Hyperlink"/>
            <w:rFonts w:cs="Times New Roman"/>
            <w:szCs w:val="22"/>
          </w:rPr>
          <w:t>view the commercial online here</w:t>
        </w:r>
      </w:hyperlink>
      <w:r w:rsidRPr="00D17700">
        <w:rPr>
          <w:rFonts w:cs="Times New Roman"/>
          <w:szCs w:val="22"/>
        </w:rPr>
        <w:t>.</w:t>
      </w:r>
    </w:p>
    <w:p w:rsidR="00952132" w:rsidRPr="00D17700" w:rsidRDefault="00952132" w:rsidP="000740A3">
      <w:pPr>
        <w:jc w:val="both"/>
        <w:rPr>
          <w:rFonts w:cs="Times New Roman"/>
          <w:szCs w:val="22"/>
        </w:rPr>
      </w:pPr>
    </w:p>
    <w:p w:rsidR="00CD3865" w:rsidRPr="00D17700" w:rsidRDefault="00CD3865" w:rsidP="00CD3865">
      <w:pPr>
        <w:jc w:val="center"/>
        <w:rPr>
          <w:rFonts w:cs="Times New Roman"/>
          <w:szCs w:val="22"/>
        </w:rPr>
      </w:pPr>
      <w:r w:rsidRPr="00D17700">
        <w:rPr>
          <w:rFonts w:cs="Times New Roman"/>
          <w:szCs w:val="22"/>
        </w:rPr>
        <w:t>###</w:t>
      </w:r>
    </w:p>
    <w:p w:rsidR="00CD3865" w:rsidRPr="00D17700" w:rsidRDefault="00CD3865" w:rsidP="00CD3865">
      <w:pPr>
        <w:pStyle w:val="Default"/>
        <w:rPr>
          <w:sz w:val="22"/>
          <w:szCs w:val="22"/>
        </w:rPr>
      </w:pPr>
    </w:p>
    <w:p w:rsidR="00CD3865" w:rsidRPr="00D17700" w:rsidRDefault="00CD3865" w:rsidP="00CD3865">
      <w:pPr>
        <w:pStyle w:val="Default"/>
        <w:rPr>
          <w:sz w:val="22"/>
          <w:szCs w:val="22"/>
        </w:rPr>
      </w:pPr>
      <w:r w:rsidRPr="00D17700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D17700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7E06DF" w:rsidRDefault="007E06DF" w:rsidP="00CD3865">
      <w:pPr>
        <w:ind w:left="810"/>
        <w:jc w:val="center"/>
      </w:pPr>
    </w:p>
    <w:sectPr w:rsidR="007E06DF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66" w:rsidRDefault="00B53D66" w:rsidP="00523CEC">
      <w:r>
        <w:separator/>
      </w:r>
    </w:p>
  </w:endnote>
  <w:endnote w:type="continuationSeparator" w:id="0">
    <w:p w:rsidR="00B53D66" w:rsidRDefault="00B53D66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66" w:rsidRDefault="00B53D66" w:rsidP="00523CEC">
      <w:r>
        <w:separator/>
      </w:r>
    </w:p>
  </w:footnote>
  <w:footnote w:type="continuationSeparator" w:id="0">
    <w:p w:rsidR="00B53D66" w:rsidRDefault="00B53D66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D59B" wp14:editId="736243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5900"/>
    <w:rsid w:val="00034DAB"/>
    <w:rsid w:val="0004455E"/>
    <w:rsid w:val="000461AB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C0849"/>
    <w:rsid w:val="000F0DC6"/>
    <w:rsid w:val="000F7C46"/>
    <w:rsid w:val="001240E2"/>
    <w:rsid w:val="00133688"/>
    <w:rsid w:val="001443C7"/>
    <w:rsid w:val="001515F0"/>
    <w:rsid w:val="0017117D"/>
    <w:rsid w:val="00181055"/>
    <w:rsid w:val="001954B5"/>
    <w:rsid w:val="001A3E5A"/>
    <w:rsid w:val="001B1181"/>
    <w:rsid w:val="001B69CF"/>
    <w:rsid w:val="001B6FA9"/>
    <w:rsid w:val="001C3859"/>
    <w:rsid w:val="001D50CD"/>
    <w:rsid w:val="001E74E9"/>
    <w:rsid w:val="0025676B"/>
    <w:rsid w:val="00265ABF"/>
    <w:rsid w:val="002845B7"/>
    <w:rsid w:val="002E234F"/>
    <w:rsid w:val="002E5DCC"/>
    <w:rsid w:val="00301604"/>
    <w:rsid w:val="00351E77"/>
    <w:rsid w:val="00381A06"/>
    <w:rsid w:val="00390498"/>
    <w:rsid w:val="0039087D"/>
    <w:rsid w:val="003A0983"/>
    <w:rsid w:val="003B293E"/>
    <w:rsid w:val="003C7677"/>
    <w:rsid w:val="003D46D6"/>
    <w:rsid w:val="00413BCD"/>
    <w:rsid w:val="004766DB"/>
    <w:rsid w:val="004779B0"/>
    <w:rsid w:val="00487DC5"/>
    <w:rsid w:val="004A071E"/>
    <w:rsid w:val="004F7EB0"/>
    <w:rsid w:val="00523CEC"/>
    <w:rsid w:val="0052570D"/>
    <w:rsid w:val="00550847"/>
    <w:rsid w:val="00575F95"/>
    <w:rsid w:val="005816B7"/>
    <w:rsid w:val="005E5DB4"/>
    <w:rsid w:val="00611621"/>
    <w:rsid w:val="00631FAB"/>
    <w:rsid w:val="006501C4"/>
    <w:rsid w:val="006A259B"/>
    <w:rsid w:val="006B1029"/>
    <w:rsid w:val="006B78A9"/>
    <w:rsid w:val="006E2984"/>
    <w:rsid w:val="007148D9"/>
    <w:rsid w:val="007603BC"/>
    <w:rsid w:val="0079493D"/>
    <w:rsid w:val="007C5BFF"/>
    <w:rsid w:val="007E06DF"/>
    <w:rsid w:val="00801EA0"/>
    <w:rsid w:val="008105C8"/>
    <w:rsid w:val="00811992"/>
    <w:rsid w:val="00853907"/>
    <w:rsid w:val="00877BA2"/>
    <w:rsid w:val="00877CDE"/>
    <w:rsid w:val="008B47DA"/>
    <w:rsid w:val="008C1134"/>
    <w:rsid w:val="008E3D00"/>
    <w:rsid w:val="008E6981"/>
    <w:rsid w:val="008E7869"/>
    <w:rsid w:val="008F5F0A"/>
    <w:rsid w:val="00904283"/>
    <w:rsid w:val="00916B86"/>
    <w:rsid w:val="00925073"/>
    <w:rsid w:val="00940B25"/>
    <w:rsid w:val="00952132"/>
    <w:rsid w:val="00965557"/>
    <w:rsid w:val="009708F0"/>
    <w:rsid w:val="00992E54"/>
    <w:rsid w:val="009E3E2A"/>
    <w:rsid w:val="009E4444"/>
    <w:rsid w:val="00A0215B"/>
    <w:rsid w:val="00A414F3"/>
    <w:rsid w:val="00A616A0"/>
    <w:rsid w:val="00A70981"/>
    <w:rsid w:val="00A72508"/>
    <w:rsid w:val="00AA56A8"/>
    <w:rsid w:val="00AA6767"/>
    <w:rsid w:val="00AA6A9A"/>
    <w:rsid w:val="00AB3F43"/>
    <w:rsid w:val="00AC6DC6"/>
    <w:rsid w:val="00AC73A6"/>
    <w:rsid w:val="00AD28E0"/>
    <w:rsid w:val="00AF321F"/>
    <w:rsid w:val="00B04395"/>
    <w:rsid w:val="00B1404F"/>
    <w:rsid w:val="00B2315A"/>
    <w:rsid w:val="00B23EF4"/>
    <w:rsid w:val="00B247BE"/>
    <w:rsid w:val="00B51D47"/>
    <w:rsid w:val="00B53D66"/>
    <w:rsid w:val="00B678E7"/>
    <w:rsid w:val="00B73883"/>
    <w:rsid w:val="00B800D9"/>
    <w:rsid w:val="00BD1C53"/>
    <w:rsid w:val="00BD57CD"/>
    <w:rsid w:val="00BE7C21"/>
    <w:rsid w:val="00BF69E1"/>
    <w:rsid w:val="00BF7BD2"/>
    <w:rsid w:val="00C03DC3"/>
    <w:rsid w:val="00C05105"/>
    <w:rsid w:val="00C426F2"/>
    <w:rsid w:val="00C61A5F"/>
    <w:rsid w:val="00CA7CB6"/>
    <w:rsid w:val="00CD3865"/>
    <w:rsid w:val="00CE2753"/>
    <w:rsid w:val="00CF4999"/>
    <w:rsid w:val="00D01DC0"/>
    <w:rsid w:val="00D020DF"/>
    <w:rsid w:val="00D17700"/>
    <w:rsid w:val="00D71763"/>
    <w:rsid w:val="00D817DA"/>
    <w:rsid w:val="00D96EC3"/>
    <w:rsid w:val="00DA2CDA"/>
    <w:rsid w:val="00DB7E4C"/>
    <w:rsid w:val="00DC59DB"/>
    <w:rsid w:val="00DD2080"/>
    <w:rsid w:val="00E029F6"/>
    <w:rsid w:val="00E07993"/>
    <w:rsid w:val="00E31BCD"/>
    <w:rsid w:val="00E416A1"/>
    <w:rsid w:val="00E73696"/>
    <w:rsid w:val="00E74138"/>
    <w:rsid w:val="00E77234"/>
    <w:rsid w:val="00ED64B4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876103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7</cp:revision>
  <dcterms:created xsi:type="dcterms:W3CDTF">2014-07-01T17:27:00Z</dcterms:created>
  <dcterms:modified xsi:type="dcterms:W3CDTF">2014-07-01T17:40:00Z</dcterms:modified>
</cp:coreProperties>
</file>