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Pr="00D711DF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0936DC" w:rsidRDefault="000936DC" w:rsidP="000936D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AFTER TEXAS WIN, NO SLOWING DOWN </w:t>
      </w:r>
      <w:r w:rsidR="00DF5238"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DF5238">
        <w:rPr>
          <w:rFonts w:ascii="Arial" w:hAnsi="Arial" w:cs="Arial"/>
          <w:b/>
          <w:bCs/>
          <w:color w:val="000000"/>
          <w:sz w:val="28"/>
          <w:szCs w:val="28"/>
        </w:rPr>
        <w:t xml:space="preserve">ARPENTER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RACING </w:t>
      </w:r>
    </w:p>
    <w:p w:rsidR="003034B2" w:rsidRDefault="000936DC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 FUZZY’S CHEVY SQUAD GOES TESTING AT IOWA, MILWAUKEE</w:t>
      </w:r>
      <w:r w:rsidR="00DF52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Pr="003034B2" w:rsidRDefault="000936DC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Carpenter Impressive Saturday in Firestone 600K, Switches Gears for Tests</w:t>
      </w:r>
      <w:r w:rsidR="003034B2"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0936DC" w:rsidRDefault="000936D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NEWTON, Iowa </w:t>
      </w:r>
      <w:r w:rsidR="00436844">
        <w:rPr>
          <w:rFonts w:ascii="Arial" w:hAnsi="Arial" w:cs="Arial"/>
          <w:b/>
          <w:bCs/>
          <w:color w:val="000000"/>
        </w:rPr>
        <w:t>(</w:t>
      </w:r>
      <w:r w:rsidR="003034B2">
        <w:rPr>
          <w:rFonts w:ascii="Arial" w:hAnsi="Arial" w:cs="Arial"/>
          <w:b/>
          <w:bCs/>
          <w:color w:val="000000"/>
        </w:rPr>
        <w:t xml:space="preserve">June </w:t>
      </w:r>
      <w:r>
        <w:rPr>
          <w:rFonts w:ascii="Arial" w:hAnsi="Arial" w:cs="Arial"/>
          <w:b/>
          <w:bCs/>
          <w:color w:val="000000"/>
        </w:rPr>
        <w:t>9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DF52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 wasn’t a big celebration Saturday night for Ed Carpenter Racing after Ed Carpenter captured the Firestone 600K at Texas Motor Speedway.</w:t>
      </w:r>
    </w:p>
    <w:p w:rsidR="000936DC" w:rsidRDefault="000936DC" w:rsidP="00C97C29">
      <w:pPr>
        <w:rPr>
          <w:rFonts w:ascii="Arial" w:hAnsi="Arial" w:cs="Arial"/>
          <w:color w:val="000000"/>
        </w:rPr>
      </w:pPr>
    </w:p>
    <w:p w:rsidR="000936DC" w:rsidRDefault="000936D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Maybe there was just a little beer </w:t>
      </w:r>
      <w:r w:rsidR="00420985">
        <w:rPr>
          <w:rFonts w:ascii="Arial" w:hAnsi="Arial" w:cs="Arial"/>
          <w:color w:val="000000"/>
        </w:rPr>
        <w:t xml:space="preserve">consumed </w:t>
      </w:r>
      <w:r>
        <w:rPr>
          <w:rFonts w:ascii="Arial" w:hAnsi="Arial" w:cs="Arial"/>
          <w:color w:val="000000"/>
        </w:rPr>
        <w:t>on the plane back to Indianapolis for th</w:t>
      </w:r>
      <w:r w:rsidR="00420985">
        <w:rPr>
          <w:rFonts w:ascii="Arial" w:hAnsi="Arial" w:cs="Arial"/>
          <w:color w:val="000000"/>
        </w:rPr>
        <w:t>e crew as they landed on the early</w:t>
      </w:r>
      <w:r>
        <w:rPr>
          <w:rFonts w:ascii="Arial" w:hAnsi="Arial" w:cs="Arial"/>
          <w:color w:val="000000"/>
        </w:rPr>
        <w:t xml:space="preserve"> hours of Sunday </w:t>
      </w:r>
      <w:r w:rsidR="00420985">
        <w:rPr>
          <w:rFonts w:ascii="Arial" w:hAnsi="Arial" w:cs="Arial"/>
          <w:color w:val="000000"/>
        </w:rPr>
        <w:t xml:space="preserve">morning for the 15-man crew. There wasn’t </w:t>
      </w:r>
      <w:r>
        <w:rPr>
          <w:rFonts w:ascii="Arial" w:hAnsi="Arial" w:cs="Arial"/>
          <w:color w:val="000000"/>
        </w:rPr>
        <w:t xml:space="preserve">time to enjoy their sponsor’s product,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Vodka.</w:t>
      </w:r>
    </w:p>
    <w:p w:rsidR="000936DC" w:rsidRDefault="000936DC" w:rsidP="00C97C29">
      <w:pPr>
        <w:rPr>
          <w:rFonts w:ascii="Arial" w:hAnsi="Arial" w:cs="Arial"/>
          <w:color w:val="000000"/>
        </w:rPr>
      </w:pPr>
    </w:p>
    <w:p w:rsidR="00690736" w:rsidRDefault="000936D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Truck drivers Matt Giese and Jeff Hughes had already hit the road with the winning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Chevrolet and headed to Iowa for the Tuesday test day at the Iowa Speedway small oval.  </w:t>
      </w:r>
    </w:p>
    <w:p w:rsidR="00690736" w:rsidRDefault="00690736" w:rsidP="00C97C29">
      <w:pPr>
        <w:rPr>
          <w:rFonts w:ascii="Arial" w:hAnsi="Arial" w:cs="Arial"/>
          <w:color w:val="000000"/>
        </w:rPr>
      </w:pPr>
    </w:p>
    <w:p w:rsidR="000936DC" w:rsidRDefault="000936D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And, by Monday at 6 a.m., Carpenter and his boys were on a tour bus driving to Newton, Iowa for the start of three upcoming tests at Iowa, Milwaukee and Pocono in the next nine days. </w:t>
      </w:r>
    </w:p>
    <w:p w:rsidR="000936DC" w:rsidRDefault="000936DC" w:rsidP="00C97C29">
      <w:pPr>
        <w:rPr>
          <w:rFonts w:ascii="Arial" w:hAnsi="Arial" w:cs="Arial"/>
          <w:color w:val="000000"/>
        </w:rPr>
      </w:pPr>
    </w:p>
    <w:p w:rsidR="000936DC" w:rsidRDefault="000936D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guess there is no rest for us right now,” said Carpenter, who led 90 laps at Texas in scoring his third Veri</w:t>
      </w:r>
      <w:r w:rsidR="00913C81">
        <w:rPr>
          <w:rFonts w:ascii="Arial" w:hAnsi="Arial" w:cs="Arial"/>
          <w:color w:val="000000"/>
        </w:rPr>
        <w:t xml:space="preserve">zon </w:t>
      </w:r>
      <w:proofErr w:type="spellStart"/>
      <w:r w:rsidR="00913C81">
        <w:rPr>
          <w:rFonts w:ascii="Arial" w:hAnsi="Arial" w:cs="Arial"/>
          <w:color w:val="000000"/>
        </w:rPr>
        <w:t>IndyCar</w:t>
      </w:r>
      <w:proofErr w:type="spellEnd"/>
      <w:r w:rsidR="00913C81">
        <w:rPr>
          <w:rFonts w:ascii="Arial" w:hAnsi="Arial" w:cs="Arial"/>
          <w:color w:val="000000"/>
        </w:rPr>
        <w:t xml:space="preserve"> Series career win. </w:t>
      </w:r>
      <w:r>
        <w:rPr>
          <w:rFonts w:ascii="Arial" w:hAnsi="Arial" w:cs="Arial"/>
          <w:color w:val="000000"/>
        </w:rPr>
        <w:t>“</w:t>
      </w:r>
      <w:r w:rsidR="00913C81">
        <w:rPr>
          <w:rFonts w:ascii="Arial" w:hAnsi="Arial" w:cs="Arial"/>
          <w:color w:val="000000"/>
        </w:rPr>
        <w:t xml:space="preserve">We need to use this break to get </w:t>
      </w:r>
      <w:r w:rsidR="00420985">
        <w:rPr>
          <w:rFonts w:ascii="Arial" w:hAnsi="Arial" w:cs="Arial"/>
          <w:color w:val="000000"/>
        </w:rPr>
        <w:t xml:space="preserve">ready for the next oval races. </w:t>
      </w:r>
      <w:r w:rsidR="00913C81">
        <w:rPr>
          <w:rFonts w:ascii="Arial" w:hAnsi="Arial" w:cs="Arial"/>
          <w:color w:val="000000"/>
        </w:rPr>
        <w:t xml:space="preserve">It’s tough on the whole </w:t>
      </w:r>
      <w:r w:rsidR="00420985">
        <w:rPr>
          <w:rFonts w:ascii="Arial" w:hAnsi="Arial" w:cs="Arial"/>
          <w:color w:val="000000"/>
        </w:rPr>
        <w:t xml:space="preserve">team after more than a month of work. </w:t>
      </w:r>
      <w:r w:rsidR="00913C81">
        <w:rPr>
          <w:rFonts w:ascii="Arial" w:hAnsi="Arial" w:cs="Arial"/>
          <w:color w:val="000000"/>
        </w:rPr>
        <w:t>But that is why we love to go racing.”</w:t>
      </w:r>
    </w:p>
    <w:p w:rsidR="00913C81" w:rsidRDefault="00913C81" w:rsidP="00C97C29">
      <w:pPr>
        <w:rPr>
          <w:rFonts w:ascii="Arial" w:hAnsi="Arial" w:cs="Arial"/>
          <w:color w:val="000000"/>
        </w:rPr>
      </w:pPr>
    </w:p>
    <w:p w:rsidR="00913C81" w:rsidRDefault="00913C81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</w:t>
      </w:r>
      <w:r w:rsidR="00420985">
        <w:rPr>
          <w:rFonts w:ascii="Arial" w:hAnsi="Arial" w:cs="Arial"/>
          <w:color w:val="000000"/>
        </w:rPr>
        <w:t xml:space="preserve">calendar </w:t>
      </w:r>
      <w:r>
        <w:rPr>
          <w:rFonts w:ascii="Arial" w:hAnsi="Arial" w:cs="Arial"/>
          <w:color w:val="000000"/>
        </w:rPr>
        <w:t>included some 30 days straight in the shop or the track for the racing teams and a few days off would be welcomed at this point in the season.</w:t>
      </w:r>
    </w:p>
    <w:p w:rsidR="00913C81" w:rsidRDefault="00913C81" w:rsidP="00C97C29">
      <w:pPr>
        <w:rPr>
          <w:rFonts w:ascii="Arial" w:hAnsi="Arial" w:cs="Arial"/>
          <w:color w:val="000000"/>
        </w:rPr>
      </w:pPr>
    </w:p>
    <w:p w:rsidR="00913C81" w:rsidRDefault="00913C81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But, after Carpenter’s Texas victory,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contingent know they need to remain on their game with five races coming up in four weeks including the Houston doubleheader (June 28-29), </w:t>
      </w:r>
      <w:r w:rsidR="00690736">
        <w:rPr>
          <w:rFonts w:ascii="Arial" w:hAnsi="Arial" w:cs="Arial"/>
          <w:color w:val="000000"/>
        </w:rPr>
        <w:t xml:space="preserve">Pocono (July 6), Iowa (July 12) and the Toronto doubleheader (July 19-20). </w:t>
      </w:r>
    </w:p>
    <w:p w:rsidR="00690736" w:rsidRDefault="00690736" w:rsidP="00C97C29">
      <w:pPr>
        <w:rPr>
          <w:rFonts w:ascii="Arial" w:hAnsi="Arial" w:cs="Arial"/>
          <w:color w:val="000000"/>
        </w:rPr>
      </w:pPr>
    </w:p>
    <w:p w:rsidR="00690736" w:rsidRDefault="00690736" w:rsidP="0069073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690736" w:rsidRDefault="00690736" w:rsidP="00690736">
      <w:pPr>
        <w:jc w:val="center"/>
        <w:rPr>
          <w:rFonts w:ascii="Arial" w:hAnsi="Arial" w:cs="Arial"/>
          <w:color w:val="000000"/>
        </w:rPr>
      </w:pPr>
    </w:p>
    <w:p w:rsidR="00690736" w:rsidRDefault="00690736" w:rsidP="0069073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690736" w:rsidRDefault="00690736" w:rsidP="00690736">
      <w:pPr>
        <w:jc w:val="center"/>
        <w:rPr>
          <w:rFonts w:ascii="Arial" w:hAnsi="Arial" w:cs="Arial"/>
          <w:color w:val="000000"/>
        </w:rPr>
      </w:pPr>
    </w:p>
    <w:p w:rsidR="00690736" w:rsidRDefault="00690736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prep</w:t>
      </w:r>
      <w:r w:rsidR="00420985"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car at Iowa on Monday,” said Tim Broyles, general manager for ECR. “Mechanically, from Texas to Iowa to</w:t>
      </w:r>
      <w:r w:rsidR="00420985">
        <w:rPr>
          <w:rFonts w:ascii="Arial" w:hAnsi="Arial" w:cs="Arial"/>
          <w:color w:val="000000"/>
        </w:rPr>
        <w:t xml:space="preserve"> Milwaukee the car is similar. </w:t>
      </w:r>
      <w:r>
        <w:rPr>
          <w:rFonts w:ascii="Arial" w:hAnsi="Arial" w:cs="Arial"/>
          <w:color w:val="000000"/>
        </w:rPr>
        <w:t>We brought some spare parts with us and the short track wing is already on the truck to make</w:t>
      </w:r>
      <w:r w:rsidR="00420985">
        <w:rPr>
          <w:rFonts w:ascii="Arial" w:hAnsi="Arial" w:cs="Arial"/>
          <w:color w:val="000000"/>
        </w:rPr>
        <w:t xml:space="preserve"> it easier on the guys. </w:t>
      </w:r>
      <w:r>
        <w:rPr>
          <w:rFonts w:ascii="Arial" w:hAnsi="Arial" w:cs="Arial"/>
          <w:color w:val="000000"/>
        </w:rPr>
        <w:t xml:space="preserve">Then, any work we need to do for Milwaukee, we’ll do after the Iowa test and drive to Milwaukee on Wednesday for the Thursday test.”  </w:t>
      </w:r>
    </w:p>
    <w:p w:rsidR="000936DC" w:rsidRDefault="000936DC" w:rsidP="00C97C29">
      <w:pPr>
        <w:rPr>
          <w:rFonts w:ascii="Arial" w:hAnsi="Arial" w:cs="Arial"/>
          <w:color w:val="000000"/>
        </w:rPr>
      </w:pPr>
    </w:p>
    <w:p w:rsidR="00690736" w:rsidRDefault="00690736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Thursday night, </w:t>
      </w:r>
      <w:r w:rsidR="00F31A8E">
        <w:rPr>
          <w:rFonts w:ascii="Arial" w:hAnsi="Arial" w:cs="Arial"/>
          <w:color w:val="000000"/>
        </w:rPr>
        <w:t>the tour bus will return to Indianapolis and the crew will get its first three-day weekend since</w:t>
      </w:r>
      <w:r w:rsidR="00420985">
        <w:rPr>
          <w:rFonts w:ascii="Arial" w:hAnsi="Arial" w:cs="Arial"/>
          <w:color w:val="000000"/>
        </w:rPr>
        <w:t xml:space="preserve"> the middle of April. </w:t>
      </w:r>
      <w:r w:rsidR="00F31A8E">
        <w:rPr>
          <w:rFonts w:ascii="Arial" w:hAnsi="Arial" w:cs="Arial"/>
          <w:color w:val="000000"/>
        </w:rPr>
        <w:t xml:space="preserve">Then, on Monday, the team will prep the </w:t>
      </w:r>
      <w:proofErr w:type="spellStart"/>
      <w:r w:rsidR="00F31A8E">
        <w:rPr>
          <w:rFonts w:ascii="Arial" w:hAnsi="Arial" w:cs="Arial"/>
          <w:color w:val="000000"/>
        </w:rPr>
        <w:t>Fuzzy</w:t>
      </w:r>
      <w:proofErr w:type="gramStart"/>
      <w:r w:rsidR="00F31A8E">
        <w:rPr>
          <w:rFonts w:ascii="Arial" w:hAnsi="Arial" w:cs="Arial"/>
          <w:color w:val="000000"/>
        </w:rPr>
        <w:t>;s</w:t>
      </w:r>
      <w:proofErr w:type="spellEnd"/>
      <w:proofErr w:type="gramEnd"/>
      <w:r w:rsidR="00F31A8E">
        <w:rPr>
          <w:rFonts w:ascii="Arial" w:hAnsi="Arial" w:cs="Arial"/>
          <w:color w:val="000000"/>
        </w:rPr>
        <w:t xml:space="preserve"> Chevy for a June 19 test </w:t>
      </w:r>
      <w:r w:rsidR="00420985">
        <w:rPr>
          <w:rFonts w:ascii="Arial" w:hAnsi="Arial" w:cs="Arial"/>
          <w:color w:val="000000"/>
        </w:rPr>
        <w:t>with Carpenter at</w:t>
      </w:r>
      <w:r w:rsidR="00F31A8E">
        <w:rPr>
          <w:rFonts w:ascii="Arial" w:hAnsi="Arial" w:cs="Arial"/>
          <w:color w:val="000000"/>
        </w:rPr>
        <w:t xml:space="preserve"> the 2.5-mile tri-oval at Pocono.</w:t>
      </w:r>
    </w:p>
    <w:p w:rsidR="00F31A8E" w:rsidRDefault="00F31A8E" w:rsidP="00C97C29">
      <w:pPr>
        <w:rPr>
          <w:rFonts w:ascii="Arial" w:hAnsi="Arial" w:cs="Arial"/>
          <w:color w:val="000000"/>
        </w:rPr>
      </w:pPr>
    </w:p>
    <w:p w:rsidR="00F31A8E" w:rsidRDefault="00F31A8E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“We’ll test at Pocono on June 19 and fly back to Indy that night,” said Broyles, who serves as Carpenter’s strategist during the race w</w:t>
      </w:r>
      <w:r w:rsidR="00420985">
        <w:rPr>
          <w:rFonts w:ascii="Arial" w:hAnsi="Arial" w:cs="Arial"/>
          <w:color w:val="000000"/>
        </w:rPr>
        <w:t xml:space="preserve">ith lead engineer Matt Barnes. </w:t>
      </w:r>
      <w:r>
        <w:rPr>
          <w:rFonts w:ascii="Arial" w:hAnsi="Arial" w:cs="Arial"/>
          <w:color w:val="000000"/>
        </w:rPr>
        <w:t>“We’ll take another long weekend after the Pocono test to get the guys freshened up and sp</w:t>
      </w:r>
      <w:r w:rsidR="00420985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time with their families.  We want to sure we’re prepared for the next grind ahead of us, four weeks in a row with five races.”</w:t>
      </w:r>
    </w:p>
    <w:p w:rsidR="00F31A8E" w:rsidRDefault="00F31A8E" w:rsidP="00C97C29">
      <w:pPr>
        <w:rPr>
          <w:rFonts w:ascii="Arial" w:hAnsi="Arial" w:cs="Arial"/>
          <w:color w:val="000000"/>
        </w:rPr>
      </w:pPr>
    </w:p>
    <w:p w:rsidR="00F31A8E" w:rsidRDefault="00F31A8E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then has a black-out period for testing starting on June 20. The next open testing period is July 21-24, between Toronto and Mid-Ohio races.</w:t>
      </w:r>
    </w:p>
    <w:p w:rsidR="00F31A8E" w:rsidRDefault="00F31A8E" w:rsidP="00C97C29">
      <w:pPr>
        <w:rPr>
          <w:rFonts w:ascii="Arial" w:hAnsi="Arial" w:cs="Arial"/>
          <w:color w:val="000000"/>
        </w:rPr>
      </w:pPr>
    </w:p>
    <w:p w:rsidR="004A016A" w:rsidRDefault="00F31A8E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“In the testing time right now, we still have people back at the race shop working on the crashed car from the Indy 500,”</w:t>
      </w:r>
      <w:r w:rsidR="00420985">
        <w:rPr>
          <w:rFonts w:ascii="Arial" w:hAnsi="Arial" w:cs="Arial"/>
          <w:color w:val="000000"/>
        </w:rPr>
        <w:t xml:space="preserve"> said Broyles. </w:t>
      </w:r>
      <w:r>
        <w:rPr>
          <w:rFonts w:ascii="Arial" w:hAnsi="Arial" w:cs="Arial"/>
          <w:color w:val="000000"/>
        </w:rPr>
        <w:t>“We want to get that car back in the m</w:t>
      </w:r>
      <w:r w:rsidR="00420985">
        <w:rPr>
          <w:rFonts w:ascii="Arial" w:hAnsi="Arial" w:cs="Arial"/>
          <w:color w:val="000000"/>
        </w:rPr>
        <w:t xml:space="preserve">ix for the rest of the season. </w:t>
      </w:r>
      <w:r>
        <w:rPr>
          <w:rFonts w:ascii="Arial" w:hAnsi="Arial" w:cs="Arial"/>
          <w:color w:val="000000"/>
        </w:rPr>
        <w:t xml:space="preserve">We want </w:t>
      </w:r>
      <w:r w:rsidR="004A016A">
        <w:rPr>
          <w:rFonts w:ascii="Arial" w:hAnsi="Arial" w:cs="Arial"/>
          <w:color w:val="000000"/>
        </w:rPr>
        <w:t>everything ready for this next stretch of races.”</w:t>
      </w:r>
    </w:p>
    <w:p w:rsidR="004A016A" w:rsidRDefault="004A016A" w:rsidP="00C97C29">
      <w:pPr>
        <w:rPr>
          <w:rFonts w:ascii="Arial" w:hAnsi="Arial" w:cs="Arial"/>
          <w:color w:val="000000"/>
        </w:rPr>
      </w:pPr>
    </w:p>
    <w:p w:rsidR="004A016A" w:rsidRDefault="004A016A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wins at Long Beach </w:t>
      </w:r>
      <w:r w:rsidR="00420985">
        <w:rPr>
          <w:rFonts w:ascii="Arial" w:hAnsi="Arial" w:cs="Arial"/>
          <w:color w:val="000000"/>
        </w:rPr>
        <w:t xml:space="preserve">(Mike Conway) </w:t>
      </w:r>
      <w:r>
        <w:rPr>
          <w:rFonts w:ascii="Arial" w:hAnsi="Arial" w:cs="Arial"/>
          <w:color w:val="000000"/>
        </w:rPr>
        <w:t>and Texas</w:t>
      </w:r>
      <w:r w:rsidR="00420985">
        <w:rPr>
          <w:rFonts w:ascii="Arial" w:hAnsi="Arial" w:cs="Arial"/>
          <w:color w:val="000000"/>
        </w:rPr>
        <w:t xml:space="preserve"> (Carpenter)</w:t>
      </w:r>
      <w:r>
        <w:rPr>
          <w:rFonts w:ascii="Arial" w:hAnsi="Arial" w:cs="Arial"/>
          <w:color w:val="000000"/>
        </w:rPr>
        <w:t xml:space="preserve">, the ECR team has proven that this single-car unit can take on the Penske,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and Andretti big teams</w:t>
      </w:r>
      <w:r w:rsidR="00BE7A86">
        <w:rPr>
          <w:rFonts w:ascii="Arial" w:hAnsi="Arial" w:cs="Arial"/>
          <w:color w:val="000000"/>
        </w:rPr>
        <w:t xml:space="preserve"> and win</w:t>
      </w:r>
      <w:r>
        <w:rPr>
          <w:rFonts w:ascii="Arial" w:hAnsi="Arial" w:cs="Arial"/>
          <w:color w:val="000000"/>
        </w:rPr>
        <w:t>.</w:t>
      </w:r>
    </w:p>
    <w:p w:rsidR="004A016A" w:rsidRDefault="004A016A" w:rsidP="00C97C29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F31A8E" w:rsidRDefault="004A016A" w:rsidP="004A016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690736" w:rsidRDefault="00690736" w:rsidP="00C97C29">
      <w:pPr>
        <w:rPr>
          <w:rFonts w:ascii="Arial" w:hAnsi="Arial" w:cs="Arial"/>
          <w:color w:val="000000"/>
        </w:rPr>
      </w:pPr>
    </w:p>
    <w:p w:rsidR="004A016A" w:rsidRDefault="004A016A" w:rsidP="00420985">
      <w:pPr>
        <w:jc w:val="center"/>
        <w:rPr>
          <w:rFonts w:ascii="Arial" w:hAnsi="Arial" w:cs="Arial"/>
          <w:color w:val="000000"/>
        </w:rPr>
      </w:pPr>
    </w:p>
    <w:p w:rsidR="004A016A" w:rsidRDefault="004A016A" w:rsidP="0042098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95500" cy="3143250"/>
            <wp:effectExtent l="0" t="0" r="0" b="0"/>
            <wp:docPr id="7" name="Picture 7" descr="C:\Users\Owner\Desktop\Ed Carpenter Racing\Ed with Guns at 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Ed with Guns at Tex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146">
        <w:rPr>
          <w:rFonts w:ascii="Arial" w:hAnsi="Arial" w:cs="Arial"/>
          <w:noProof/>
          <w:color w:val="000000"/>
        </w:rPr>
        <w:drawing>
          <wp:inline distT="0" distB="0" distL="0" distR="0">
            <wp:extent cx="3308222" cy="3142534"/>
            <wp:effectExtent l="0" t="0" r="6985" b="1270"/>
            <wp:docPr id="8" name="Picture 8" descr="C:\Users\Owner\Desktop\Ed Carpenter Racing\Guns Blazing 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Guns Blazing Tex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41" cy="31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16A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5D" w:rsidRDefault="00A6185D" w:rsidP="00150DDA">
      <w:r>
        <w:separator/>
      </w:r>
    </w:p>
  </w:endnote>
  <w:endnote w:type="continuationSeparator" w:id="0">
    <w:p w:rsidR="00A6185D" w:rsidRDefault="00A6185D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5D" w:rsidRDefault="00A6185D" w:rsidP="00150DDA">
      <w:r>
        <w:separator/>
      </w:r>
    </w:p>
  </w:footnote>
  <w:footnote w:type="continuationSeparator" w:id="0">
    <w:p w:rsidR="00A6185D" w:rsidRDefault="00A6185D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85863"/>
    <w:rsid w:val="000870E1"/>
    <w:rsid w:val="000936DC"/>
    <w:rsid w:val="000A13ED"/>
    <w:rsid w:val="000C4261"/>
    <w:rsid w:val="000E3D11"/>
    <w:rsid w:val="000E4C08"/>
    <w:rsid w:val="000F2281"/>
    <w:rsid w:val="000F2A7B"/>
    <w:rsid w:val="000F3C82"/>
    <w:rsid w:val="00111C95"/>
    <w:rsid w:val="00120A1B"/>
    <w:rsid w:val="00150DDA"/>
    <w:rsid w:val="00161670"/>
    <w:rsid w:val="00182FF4"/>
    <w:rsid w:val="001848CE"/>
    <w:rsid w:val="00197245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50F9F"/>
    <w:rsid w:val="002615FC"/>
    <w:rsid w:val="002750D1"/>
    <w:rsid w:val="00275131"/>
    <w:rsid w:val="002849D4"/>
    <w:rsid w:val="00291AA3"/>
    <w:rsid w:val="00292F37"/>
    <w:rsid w:val="002976F5"/>
    <w:rsid w:val="002A7DB6"/>
    <w:rsid w:val="002C2430"/>
    <w:rsid w:val="002D3613"/>
    <w:rsid w:val="003034B2"/>
    <w:rsid w:val="00317B05"/>
    <w:rsid w:val="003221EA"/>
    <w:rsid w:val="00327E25"/>
    <w:rsid w:val="00341AA2"/>
    <w:rsid w:val="00373C77"/>
    <w:rsid w:val="00381599"/>
    <w:rsid w:val="003A051B"/>
    <w:rsid w:val="003A0E9E"/>
    <w:rsid w:val="003A5193"/>
    <w:rsid w:val="003A6E1D"/>
    <w:rsid w:val="003C0DD5"/>
    <w:rsid w:val="003C21DA"/>
    <w:rsid w:val="003D4E06"/>
    <w:rsid w:val="003D5732"/>
    <w:rsid w:val="003E7C9D"/>
    <w:rsid w:val="00402DF8"/>
    <w:rsid w:val="00403B86"/>
    <w:rsid w:val="004040C2"/>
    <w:rsid w:val="00420985"/>
    <w:rsid w:val="0042540D"/>
    <w:rsid w:val="00435D96"/>
    <w:rsid w:val="00436844"/>
    <w:rsid w:val="004415B0"/>
    <w:rsid w:val="004440E2"/>
    <w:rsid w:val="00445591"/>
    <w:rsid w:val="004505B0"/>
    <w:rsid w:val="00470F5F"/>
    <w:rsid w:val="004A016A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5F1930"/>
    <w:rsid w:val="005F37AF"/>
    <w:rsid w:val="00623CEB"/>
    <w:rsid w:val="00625B3B"/>
    <w:rsid w:val="00637E2D"/>
    <w:rsid w:val="00645684"/>
    <w:rsid w:val="00646428"/>
    <w:rsid w:val="00656C8D"/>
    <w:rsid w:val="00684F6F"/>
    <w:rsid w:val="00690736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8064A8"/>
    <w:rsid w:val="00811280"/>
    <w:rsid w:val="00833653"/>
    <w:rsid w:val="00833F86"/>
    <w:rsid w:val="00883D1E"/>
    <w:rsid w:val="0089348F"/>
    <w:rsid w:val="008A60B8"/>
    <w:rsid w:val="008C3CAD"/>
    <w:rsid w:val="008D1C82"/>
    <w:rsid w:val="008D2055"/>
    <w:rsid w:val="008D3145"/>
    <w:rsid w:val="008D7BF9"/>
    <w:rsid w:val="008E452D"/>
    <w:rsid w:val="00913C81"/>
    <w:rsid w:val="00925779"/>
    <w:rsid w:val="00936E6A"/>
    <w:rsid w:val="00940319"/>
    <w:rsid w:val="00974F95"/>
    <w:rsid w:val="00981237"/>
    <w:rsid w:val="00981A3C"/>
    <w:rsid w:val="00987A76"/>
    <w:rsid w:val="00995030"/>
    <w:rsid w:val="009A0B58"/>
    <w:rsid w:val="009B33E3"/>
    <w:rsid w:val="009B7F74"/>
    <w:rsid w:val="009C4D46"/>
    <w:rsid w:val="009D0018"/>
    <w:rsid w:val="009D77A7"/>
    <w:rsid w:val="009F6615"/>
    <w:rsid w:val="00A36F88"/>
    <w:rsid w:val="00A46F57"/>
    <w:rsid w:val="00A4775D"/>
    <w:rsid w:val="00A618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5DB2"/>
    <w:rsid w:val="00B60DC1"/>
    <w:rsid w:val="00B94DA8"/>
    <w:rsid w:val="00BC0B73"/>
    <w:rsid w:val="00BC26DA"/>
    <w:rsid w:val="00BD7146"/>
    <w:rsid w:val="00BE7A86"/>
    <w:rsid w:val="00C12349"/>
    <w:rsid w:val="00C1703C"/>
    <w:rsid w:val="00C26130"/>
    <w:rsid w:val="00C451D2"/>
    <w:rsid w:val="00C71549"/>
    <w:rsid w:val="00C7409A"/>
    <w:rsid w:val="00C8627B"/>
    <w:rsid w:val="00C938E8"/>
    <w:rsid w:val="00C97C29"/>
    <w:rsid w:val="00CA51D0"/>
    <w:rsid w:val="00CB12CB"/>
    <w:rsid w:val="00CB3577"/>
    <w:rsid w:val="00CC0C2C"/>
    <w:rsid w:val="00CC53EA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74B1"/>
    <w:rsid w:val="00DF5238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D077F"/>
    <w:rsid w:val="00EE0D29"/>
    <w:rsid w:val="00F1144F"/>
    <w:rsid w:val="00F16173"/>
    <w:rsid w:val="00F1754F"/>
    <w:rsid w:val="00F17C78"/>
    <w:rsid w:val="00F31A8E"/>
    <w:rsid w:val="00F36ACE"/>
    <w:rsid w:val="00F43824"/>
    <w:rsid w:val="00F46C8D"/>
    <w:rsid w:val="00F47300"/>
    <w:rsid w:val="00F74FF6"/>
    <w:rsid w:val="00F77F4A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2014-06-09T21:25:00Z</cp:lastPrinted>
  <dcterms:created xsi:type="dcterms:W3CDTF">2014-06-09T20:02:00Z</dcterms:created>
  <dcterms:modified xsi:type="dcterms:W3CDTF">2014-06-09T21:26:00Z</dcterms:modified>
</cp:coreProperties>
</file>