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BC5" w:rsidRPr="00863072" w:rsidRDefault="004565FF" w:rsidP="008A1240">
      <w:pPr>
        <w:jc w:val="center"/>
        <w:rPr>
          <w:b/>
          <w:lang w:val="en-GB"/>
        </w:rPr>
      </w:pPr>
      <w:r w:rsidRPr="0086307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39BB4" wp14:editId="36B92860">
                <wp:simplePos x="0" y="0"/>
                <wp:positionH relativeFrom="column">
                  <wp:posOffset>-718820</wp:posOffset>
                </wp:positionH>
                <wp:positionV relativeFrom="paragraph">
                  <wp:posOffset>462280</wp:posOffset>
                </wp:positionV>
                <wp:extent cx="7210425" cy="8039100"/>
                <wp:effectExtent l="38100" t="38100" r="47625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039100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919482A" id="Rectangle 2" o:spid="_x0000_s1026" style="position:absolute;margin-left:-56.6pt;margin-top:36.4pt;width:567.75pt;height:6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" filled="f" strokecolor="#dce6f2" strokeweight="6pt"/>
            </w:pict>
          </mc:Fallback>
        </mc:AlternateContent>
      </w:r>
      <w:r w:rsidR="00B502CB" w:rsidRPr="00863072"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1C0" w:rsidRPr="00863072" w:rsidRDefault="00F971C0" w:rsidP="00D929BC">
      <w:pPr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EUROPEAN LE MANS SERIES 2013 – ROUND</w:t>
      </w:r>
      <w:r w:rsidR="00DC48B8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3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: </w:t>
      </w:r>
    </w:p>
    <w:p w:rsidR="00F971C0" w:rsidRPr="00863072" w:rsidRDefault="00F971C0" w:rsidP="00D929BC">
      <w:pPr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3 H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OUR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S 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OF</w:t>
      </w:r>
      <w:r w:rsidR="00DC48B8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2F37C5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HUNGARO</w:t>
      </w:r>
      <w:r w:rsidR="00DC48B8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RING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(1</w:t>
      </w:r>
      <w:r w:rsidR="002F37C5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3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&amp; </w:t>
      </w:r>
      <w:r w:rsidR="002F37C5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14</w:t>
      </w:r>
      <w:r w:rsidR="00DC48B8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S</w:t>
      </w:r>
      <w:r w:rsidR="002F37C5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eptemb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er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)</w:t>
      </w:r>
    </w:p>
    <w:p w:rsidR="00264E1D" w:rsidRPr="00863072" w:rsidRDefault="007700E6" w:rsidP="00D929BC">
      <w:pPr>
        <w:ind w:right="-426"/>
        <w:jc w:val="center"/>
        <w:rPr>
          <w:rFonts w:ascii="Verdana" w:eastAsia="Calibri" w:hAnsi="Verdana" w:cs="Times New Roman"/>
          <w:b/>
          <w:sz w:val="20"/>
          <w:szCs w:val="20"/>
          <w:lang w:val="en-GB"/>
        </w:rPr>
      </w:pPr>
      <w:bookmarkStart w:id="0" w:name="_GoBack"/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ALPINE 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AND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 </w:t>
      </w:r>
      <w:r w:rsidR="00F971C0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NELSON PANCIATICI </w:t>
      </w:r>
      <w:r w:rsidR="00D929BC"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 xml:space="preserve">ARE BACK </w:t>
      </w:r>
      <w:r w:rsidR="00225BB2">
        <w:rPr>
          <w:rFonts w:ascii="Verdana" w:eastAsia="Calibri" w:hAnsi="Verdana" w:cs="Times New Roman"/>
          <w:b/>
          <w:sz w:val="20"/>
          <w:szCs w:val="20"/>
          <w:lang w:val="en-GB"/>
        </w:rPr>
        <w:t>TO WORK</w:t>
      </w:r>
      <w:r w:rsidRPr="00863072">
        <w:rPr>
          <w:rFonts w:ascii="Verdana" w:eastAsia="Calibri" w:hAnsi="Verdana" w:cs="Times New Roman"/>
          <w:b/>
          <w:sz w:val="20"/>
          <w:szCs w:val="20"/>
          <w:lang w:val="en-GB"/>
        </w:rPr>
        <w:t>!</w:t>
      </w:r>
    </w:p>
    <w:bookmarkEnd w:id="0"/>
    <w:p w:rsidR="00CB770C" w:rsidRPr="00863072" w:rsidRDefault="00CB770C" w:rsidP="00F971C0">
      <w:pPr>
        <w:ind w:left="284" w:right="283" w:hanging="284"/>
        <w:jc w:val="center"/>
        <w:rPr>
          <w:rFonts w:ascii="Verdana" w:eastAsia="Calibri" w:hAnsi="Verdana" w:cs="Times New Roman"/>
          <w:b/>
          <w:sz w:val="16"/>
          <w:szCs w:val="16"/>
          <w:lang w:val="en-GB"/>
        </w:rPr>
      </w:pPr>
    </w:p>
    <w:p w:rsidR="00D929BC" w:rsidRPr="00863072" w:rsidRDefault="00D929BC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Following 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the two-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>month summer break, the European Le Mans Series championship picks up where it left off and heads to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Hungary’s F1 circuit of Hungaroring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The 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entire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Signatech-Alpine team and Nelson Panciatici feel ready </w:t>
      </w:r>
      <w:r w:rsidR="00325F79">
        <w:rPr>
          <w:rFonts w:ascii="Verdana" w:hAnsi="Verdana" w:cs="Arial"/>
          <w:sz w:val="20"/>
          <w:szCs w:val="20"/>
          <w:shd w:val="clear" w:color="auto" w:fill="FFFFFF"/>
          <w:lang w:val="en-GB"/>
        </w:rPr>
        <w:t>for this return to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  <w:r w:rsidR="00225BB2">
        <w:rPr>
          <w:rFonts w:ascii="Verdana" w:hAnsi="Verdana" w:cs="Arial"/>
          <w:sz w:val="20"/>
          <w:szCs w:val="20"/>
          <w:shd w:val="clear" w:color="auto" w:fill="FFFFFF"/>
          <w:lang w:val="en-GB"/>
        </w:rPr>
        <w:t>work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>!</w:t>
      </w:r>
    </w:p>
    <w:p w:rsidR="00D929BC" w:rsidRPr="00863072" w:rsidRDefault="00D929BC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The Alpine A450 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currently holds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two consecutive podiums with a second place in Italy and Austria. These performances put them in second place in the provisional overall ranking</w:t>
      </w:r>
      <w:r w:rsidR="00325F79">
        <w:rPr>
          <w:rFonts w:ascii="Verdana" w:hAnsi="Verdana" w:cs="Arial"/>
          <w:sz w:val="20"/>
          <w:szCs w:val="20"/>
          <w:shd w:val="clear" w:color="auto" w:fill="FFFFFF"/>
          <w:lang w:val="en-GB"/>
        </w:rPr>
        <w:t>s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of the European Le Mans Series (ELMS) championship. However, to stay in the race for the title, a victory on the Hungaroring circuit </w:t>
      </w:r>
      <w:r w:rsidR="00225BB2">
        <w:rPr>
          <w:rFonts w:ascii="Verdana" w:hAnsi="Verdana" w:cs="Arial"/>
          <w:sz w:val="20"/>
          <w:szCs w:val="20"/>
          <w:shd w:val="clear" w:color="auto" w:fill="FFFFFF"/>
          <w:lang w:val="en-GB"/>
        </w:rPr>
        <w:t>i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s </w:t>
      </w:r>
      <w:r w:rsidR="00225BB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practically </w:t>
      </w:r>
      <w:r w:rsidR="00325F79">
        <w:rPr>
          <w:rFonts w:ascii="Verdana" w:hAnsi="Verdana" w:cs="Arial"/>
          <w:sz w:val="20"/>
          <w:szCs w:val="20"/>
          <w:shd w:val="clear" w:color="auto" w:fill="FFFFFF"/>
          <w:lang w:val="en-GB"/>
        </w:rPr>
        <w:t>mandatory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. The Signatech-Alpine team, 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managed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by Philippe Sinault, ha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ve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looked at every small detail to leave nothing to chance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.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 </w:t>
      </w:r>
    </w:p>
    <w:p w:rsidR="00D929BC" w:rsidRPr="00863072" w:rsidRDefault="00D929BC" w:rsidP="00DC48B8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 xml:space="preserve">Nelson Panciatici has also prepared himself with this </w:t>
      </w:r>
      <w:r w:rsidR="00411441">
        <w:rPr>
          <w:rFonts w:ascii="Verdana" w:hAnsi="Verdana" w:cs="Arial"/>
          <w:sz w:val="20"/>
          <w:szCs w:val="20"/>
          <w:shd w:val="clear" w:color="auto" w:fill="FFFFFF"/>
          <w:lang w:val="en-GB"/>
        </w:rPr>
        <w:t>in mind</w:t>
      </w: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>:</w:t>
      </w:r>
    </w:p>
    <w:p w:rsidR="00D929BC" w:rsidRPr="00863072" w:rsidRDefault="00863072" w:rsidP="00DC48B8">
      <w:pPr>
        <w:ind w:left="284" w:right="283"/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</w:pP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“I know the circuit well and I like it a lot</w:t>
      </w:r>
      <w:r w:rsidR="0041144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. That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hasn’t stopped me from working on the Ellip6 simulator to get back into the pace. We have to pull out all 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the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stops to win, that’s </w:t>
      </w:r>
      <w:r w:rsidR="0041144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the bottom line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41144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to stay in the race. The whole Si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g</w:t>
      </w:r>
      <w:r w:rsidR="0041144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n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atech-Alpine team is motivated to win this bet and they have worked hard to do so.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We make a balanced team with m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y co-driver, Pierre Ragues, and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we’re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able to rival the best. 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We’re sure we can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put on a good race. The Alpine A450 </w:t>
      </w:r>
      <w:r w:rsidR="00325F79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can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aim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for victory, we just need to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find the right balance between </w:t>
      </w:r>
      <w:r w:rsidR="00325F79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our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Michelin tyres and our car 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quickly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but I’m confident we can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do that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because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it’s what the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Signatech-Alpine team excel at. It’s a difficult circuit to overtake on and 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the position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on the starting grid is important, especially for the first relay</w:t>
      </w:r>
      <w:r w:rsidR="00411441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.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It could make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all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the difference </w:t>
      </w:r>
      <w:r w:rsidR="00225BB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when the chequered flag goes down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as we saw on the Red Bull Ring. Driving the Alpine motivates us like nothing else and </w:t>
      </w:r>
      <w:r w:rsidR="00325F79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that 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helps us </w:t>
      </w:r>
      <w:r w:rsidR="0041603C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>towards our</w:t>
      </w:r>
      <w:r w:rsidRPr="00863072">
        <w:rPr>
          <w:rFonts w:ascii="Verdana" w:hAnsi="Verdana" w:cs="Arial"/>
          <w:i/>
          <w:sz w:val="20"/>
          <w:szCs w:val="20"/>
          <w:shd w:val="clear" w:color="auto" w:fill="FFFFFF"/>
          <w:lang w:val="en-GB"/>
        </w:rPr>
        <w:t xml:space="preserve"> goals!”</w:t>
      </w:r>
    </w:p>
    <w:p w:rsidR="00863072" w:rsidRPr="00863072" w:rsidRDefault="00863072" w:rsidP="00CB770C">
      <w:pPr>
        <w:ind w:left="284" w:right="283"/>
        <w:rPr>
          <w:rFonts w:ascii="Verdana" w:hAnsi="Verdana" w:cs="Arial"/>
          <w:sz w:val="20"/>
          <w:szCs w:val="20"/>
          <w:shd w:val="clear" w:color="auto" w:fill="FFFFFF"/>
          <w:lang w:val="en-GB"/>
        </w:rPr>
      </w:pPr>
      <w:r w:rsidRPr="00863072">
        <w:rPr>
          <w:rFonts w:ascii="Verdana" w:hAnsi="Verdana" w:cs="Arial"/>
          <w:sz w:val="20"/>
          <w:szCs w:val="20"/>
          <w:shd w:val="clear" w:color="auto" w:fill="FFFFFF"/>
          <w:lang w:val="en-GB"/>
        </w:rPr>
        <w:t>For the Signatech-Alpine team, victory is the prime objective this weekend and Nelson Panciatici will want to be a part of it!</w:t>
      </w:r>
    </w:p>
    <w:p w:rsidR="00010ED2" w:rsidRPr="00863072" w:rsidRDefault="00010ED2" w:rsidP="00CB770C">
      <w:pPr>
        <w:ind w:left="-567" w:right="-567"/>
        <w:rPr>
          <w:rFonts w:ascii="Calibri" w:eastAsia="Calibri" w:hAnsi="Calibri" w:cs="Times New Roman"/>
          <w:sz w:val="20"/>
          <w:szCs w:val="20"/>
          <w:lang w:val="en-GB"/>
        </w:rPr>
      </w:pPr>
    </w:p>
    <w:p w:rsidR="00C20BC5" w:rsidRPr="00863072" w:rsidRDefault="00C20BC5" w:rsidP="00CB770C">
      <w:pPr>
        <w:ind w:left="284" w:right="-567"/>
        <w:rPr>
          <w:rFonts w:ascii="Calibri" w:eastAsia="Calibri" w:hAnsi="Calibri" w:cs="Times New Roman"/>
          <w:b/>
          <w:sz w:val="20"/>
          <w:szCs w:val="20"/>
          <w:lang w:val="en-GB"/>
        </w:rPr>
      </w:pPr>
      <w:r w:rsidRPr="00863072">
        <w:rPr>
          <w:rFonts w:ascii="Calibri" w:eastAsia="Calibri" w:hAnsi="Calibri" w:cs="Times New Roman"/>
          <w:sz w:val="20"/>
          <w:szCs w:val="20"/>
          <w:lang w:val="en-GB"/>
        </w:rPr>
        <w:t>For more information on Nelson PANCIATICI, please visit</w:t>
      </w:r>
      <w:r w:rsidRPr="00863072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863072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  <w:r w:rsidRPr="00863072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</w:p>
    <w:p w:rsidR="002F20F0" w:rsidRPr="00863072" w:rsidRDefault="002F20F0" w:rsidP="00CB770C">
      <w:pPr>
        <w:ind w:left="284"/>
        <w:rPr>
          <w:lang w:val="en-GB"/>
        </w:rPr>
      </w:pPr>
      <w:r w:rsidRPr="0086307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9602CF" wp14:editId="4EF67718">
            <wp:simplePos x="0" y="0"/>
            <wp:positionH relativeFrom="margin">
              <wp:posOffset>-762635</wp:posOffset>
            </wp:positionH>
            <wp:positionV relativeFrom="margin">
              <wp:posOffset>8614410</wp:posOffset>
            </wp:positionV>
            <wp:extent cx="7372350" cy="110553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863072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6043C0E3" wp14:editId="224BB742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863072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863072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86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10ED2"/>
    <w:rsid w:val="00077578"/>
    <w:rsid w:val="000E2694"/>
    <w:rsid w:val="00131646"/>
    <w:rsid w:val="00134CB8"/>
    <w:rsid w:val="0017559A"/>
    <w:rsid w:val="001A16CA"/>
    <w:rsid w:val="001A48E4"/>
    <w:rsid w:val="001B5A32"/>
    <w:rsid w:val="001C6E48"/>
    <w:rsid w:val="001E596F"/>
    <w:rsid w:val="00225BB2"/>
    <w:rsid w:val="00264E1D"/>
    <w:rsid w:val="002C142F"/>
    <w:rsid w:val="002F20F0"/>
    <w:rsid w:val="002F37C5"/>
    <w:rsid w:val="003132D7"/>
    <w:rsid w:val="00325F79"/>
    <w:rsid w:val="003A2205"/>
    <w:rsid w:val="00411441"/>
    <w:rsid w:val="0041603C"/>
    <w:rsid w:val="004565FF"/>
    <w:rsid w:val="00476C80"/>
    <w:rsid w:val="004D4441"/>
    <w:rsid w:val="004E3A90"/>
    <w:rsid w:val="00533C96"/>
    <w:rsid w:val="00546354"/>
    <w:rsid w:val="00656794"/>
    <w:rsid w:val="007700E6"/>
    <w:rsid w:val="00772FC6"/>
    <w:rsid w:val="007839E8"/>
    <w:rsid w:val="00801F30"/>
    <w:rsid w:val="00831B87"/>
    <w:rsid w:val="00863072"/>
    <w:rsid w:val="0088088C"/>
    <w:rsid w:val="008A1240"/>
    <w:rsid w:val="00943769"/>
    <w:rsid w:val="009B0A30"/>
    <w:rsid w:val="009F5DB1"/>
    <w:rsid w:val="00A029A2"/>
    <w:rsid w:val="00AC12DC"/>
    <w:rsid w:val="00B1054C"/>
    <w:rsid w:val="00B502CB"/>
    <w:rsid w:val="00B52EC4"/>
    <w:rsid w:val="00C20BC5"/>
    <w:rsid w:val="00C51899"/>
    <w:rsid w:val="00C561FD"/>
    <w:rsid w:val="00C86A57"/>
    <w:rsid w:val="00C94F9F"/>
    <w:rsid w:val="00CB770C"/>
    <w:rsid w:val="00CE1573"/>
    <w:rsid w:val="00D929BC"/>
    <w:rsid w:val="00DA284F"/>
    <w:rsid w:val="00DB27F1"/>
    <w:rsid w:val="00DC1C44"/>
    <w:rsid w:val="00DC48B8"/>
    <w:rsid w:val="00DD78C3"/>
    <w:rsid w:val="00E0326D"/>
    <w:rsid w:val="00E3447A"/>
    <w:rsid w:val="00E41017"/>
    <w:rsid w:val="00E8038D"/>
    <w:rsid w:val="00E825F5"/>
    <w:rsid w:val="00E914D3"/>
    <w:rsid w:val="00EB4638"/>
    <w:rsid w:val="00F5592C"/>
    <w:rsid w:val="00F971C0"/>
    <w:rsid w:val="00FC0BCE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C48B8"/>
  </w:style>
  <w:style w:type="character" w:styleId="Lienhypertexte">
    <w:name w:val="Hyperlink"/>
    <w:basedOn w:val="Policepardfaut"/>
    <w:uiPriority w:val="99"/>
    <w:semiHidden/>
    <w:unhideWhenUsed/>
    <w:rsid w:val="00D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2013-05-14T21:13:00Z</cp:lastPrinted>
  <dcterms:created xsi:type="dcterms:W3CDTF">2013-09-10T13:18:00Z</dcterms:created>
  <dcterms:modified xsi:type="dcterms:W3CDTF">2013-09-10T13:18:00Z</dcterms:modified>
</cp:coreProperties>
</file>