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D2" w:rsidRPr="001D49C5" w:rsidRDefault="006834B8" w:rsidP="0095138C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114300</wp:posOffset>
                </wp:positionV>
                <wp:extent cx="4029075" cy="784860"/>
                <wp:effectExtent l="0" t="0" r="285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2D2" w:rsidRPr="001D49C5" w:rsidRDefault="00E172D2" w:rsidP="005148B1">
                            <w:pPr>
                              <w:rPr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 w:rsidRPr="001D49C5">
                              <w:rPr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>Buckle Up</w:t>
                            </w:r>
                            <w:r w:rsidR="009859E0">
                              <w:rPr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 xml:space="preserve"> America</w:t>
                            </w:r>
                            <w:r w:rsidRPr="001D49C5">
                              <w:rPr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>. Every Trip. Every Time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172D2" w:rsidRPr="001D49C5" w:rsidRDefault="000A3DCC" w:rsidP="005148B1">
                            <w:pP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t>2013</w:t>
                            </w:r>
                            <w:r w:rsidR="00E172D2" w:rsidRPr="001D49C5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Thanksgiving Planner</w:t>
                            </w:r>
                          </w:p>
                          <w:p w:rsidR="00E172D2" w:rsidRDefault="00E172D2" w:rsidP="005148B1">
                            <w:r w:rsidRPr="001D49C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Sample </w:t>
                            </w:r>
                            <w:proofErr w:type="spellStart"/>
                            <w:r w:rsidR="006834B8">
                              <w:rPr>
                                <w:b/>
                                <w:sz w:val="32"/>
                                <w:szCs w:val="32"/>
                              </w:rPr>
                              <w:t>OpEd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9pt;width:317.25pt;height:6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E8LAIAAFAEAAAOAAAAZHJzL2Uyb0RvYy54bWysVNuO2yAQfa/Uf0C8N3asZJNYcVbbbFNV&#10;2l6k3X4AxjhGBYYCib39+g44m1ptn6r6ATHMcJg5Z8bb20ErchbOSzAVnc9ySoTh0EhzrOjXp8Ob&#10;NSU+MNMwBUZU9Fl4ert7/Wrb21IU0IFqhCMIYnzZ24p2IdgyyzzvhGZ+BlYYdLbgNAtoumPWONYj&#10;ulZZkec3WQ+usQ648B5P70cn3SX8thU8fG5bLwJRFcXcQlpdWuu4ZrstK4+O2U7ySxrsH7LQTBp8&#10;9Ap1zwIjJyf/gNKSO/DQhhkHnUHbSi5SDVjNPP+tmseOWZFqQXK8vdLk/x8s/3T+4ohsUDtKDNMo&#10;0ZMYAnkLAykiO731JQY9WgwLAx7HyFiptw/Av3liYN8xcxR3zkHfCdZgdvN4M5tcHXF8BKn7j9Dg&#10;M+wUIAENrdMREMkgiI4qPV+VialwPFzkxSZfLSnh6FutF+ubJF3Gypfb1vnwXoAmcVNRh8ondHZ+&#10;8CFmw8qXkJQ9KNkcpFLJcMd6rxw5M+ySQ/pSAVjkNEwZ0ld0syyWIwFTn59C5On7G4SWAdtdSV3R&#10;9TWIlZG2d6ZJzRiYVOMeU1bmwmOkbiQxDPVw0aWG5hkZdTC2NY4hbjpwPyjpsaUr6r+fmBOUqA8G&#10;VdnMF4s4A8lYLFcFGm7qqaceZjhCVTRQMm73YZybk3Xy2OFLYx8YuEMlW5lIjpKPWV3yxrZN3F9G&#10;LM7F1E5Rv34Eu58AAAD//wMAUEsDBBQABgAIAAAAIQCpngqL4AAAAAoBAAAPAAAAZHJzL2Rvd25y&#10;ZXYueG1sTI9BT8MwDIXvSPyHyEhc0JZ2G10pTSeEBIIbjAmuWeu1FYlTkqwr/x5zgpvt9/T8vXIz&#10;WSNG9KF3pCCdJyCQatf01CrYvT3MchAhamq0cYQKvjHApjo/K3XRuBO94riNreAQCoVW0MU4FFKG&#10;ukOrw9wNSKwdnLc68upb2Xh94nBr5CJJMml1T/yh0wPed1h/bo9WQb56Gj/C8/Llvc4O5iZercfH&#10;L6/U5cV0dwsi4hT/zPCLz+hQMdPeHakJwiiYpctrtrKQcyc2ZIuUhz0fVmkGsirl/wrVDwAAAP//&#10;AwBQSwECLQAUAAYACAAAACEAtoM4kv4AAADhAQAAEwAAAAAAAAAAAAAAAAAAAAAAW0NvbnRlbnRf&#10;VHlwZXNdLnhtbFBLAQItABQABgAIAAAAIQA4/SH/1gAAAJQBAAALAAAAAAAAAAAAAAAAAC8BAABf&#10;cmVscy8ucmVsc1BLAQItABQABgAIAAAAIQBA/jE8LAIAAFAEAAAOAAAAAAAAAAAAAAAAAC4CAABk&#10;cnMvZTJvRG9jLnhtbFBLAQItABQABgAIAAAAIQCpngqL4AAAAAoBAAAPAAAAAAAAAAAAAAAAAIYE&#10;AABkcnMvZG93bnJldi54bWxQSwUGAAAAAAQABADzAAAAkwUAAAAA&#10;">
                <v:textbox>
                  <w:txbxContent>
                    <w:p w:rsidR="00E172D2" w:rsidRPr="001D49C5" w:rsidRDefault="00E172D2" w:rsidP="005148B1">
                      <w:pPr>
                        <w:rPr>
                          <w:b/>
                          <w:i/>
                          <w:noProof/>
                          <w:sz w:val="32"/>
                          <w:szCs w:val="32"/>
                        </w:rPr>
                      </w:pPr>
                      <w:r w:rsidRPr="001D49C5">
                        <w:rPr>
                          <w:b/>
                          <w:i/>
                          <w:noProof/>
                          <w:sz w:val="32"/>
                          <w:szCs w:val="32"/>
                        </w:rPr>
                        <w:t>Buckle Up</w:t>
                      </w:r>
                      <w:r w:rsidR="009859E0">
                        <w:rPr>
                          <w:b/>
                          <w:i/>
                          <w:noProof/>
                          <w:sz w:val="32"/>
                          <w:szCs w:val="32"/>
                        </w:rPr>
                        <w:t xml:space="preserve"> America</w:t>
                      </w:r>
                      <w:r w:rsidRPr="001D49C5">
                        <w:rPr>
                          <w:b/>
                          <w:i/>
                          <w:noProof/>
                          <w:sz w:val="32"/>
                          <w:szCs w:val="32"/>
                        </w:rPr>
                        <w:t>. Every Trip. Every Time</w:t>
                      </w:r>
                      <w:r>
                        <w:rPr>
                          <w:b/>
                          <w:i/>
                          <w:noProof/>
                          <w:sz w:val="32"/>
                          <w:szCs w:val="32"/>
                        </w:rPr>
                        <w:t>.</w:t>
                      </w:r>
                    </w:p>
                    <w:p w:rsidR="00E172D2" w:rsidRPr="001D49C5" w:rsidRDefault="000A3DCC" w:rsidP="005148B1">
                      <w:pPr>
                        <w:rPr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t>2013</w:t>
                      </w:r>
                      <w:r w:rsidR="00E172D2" w:rsidRPr="001D49C5">
                        <w:rPr>
                          <w:b/>
                          <w:noProof/>
                          <w:sz w:val="32"/>
                          <w:szCs w:val="32"/>
                        </w:rPr>
                        <w:t xml:space="preserve"> Thanksgiving Planner</w:t>
                      </w:r>
                    </w:p>
                    <w:p w:rsidR="00E172D2" w:rsidRDefault="00E172D2" w:rsidP="005148B1">
                      <w:r w:rsidRPr="001D49C5">
                        <w:rPr>
                          <w:b/>
                          <w:sz w:val="32"/>
                          <w:szCs w:val="32"/>
                        </w:rPr>
                        <w:t xml:space="preserve">Sample </w:t>
                      </w:r>
                      <w:r w:rsidR="006834B8">
                        <w:rPr>
                          <w:b/>
                          <w:sz w:val="32"/>
                          <w:szCs w:val="32"/>
                        </w:rPr>
                        <w:t>OpEd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CD4F25">
        <w:rPr>
          <w:b/>
          <w:sz w:val="32"/>
          <w:szCs w:val="32"/>
        </w:rPr>
        <w:t>xxxxx</w:t>
      </w:r>
      <w:proofErr w:type="spellEnd"/>
      <w:proofErr w:type="gramEnd"/>
      <w:r>
        <w:rPr>
          <w:b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3277235" cy="867410"/>
                <wp:effectExtent l="0" t="0" r="0" b="0"/>
                <wp:docPr id="3" name="Canv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258.05pt;height:68.3pt;mso-position-horizontal-relative:char;mso-position-vertical-relative:line" coordsize="32772,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tqipY3AAAAAUBAAAPAAAAZHJzL2Rvd25yZXYueG1s&#10;TI9BS8QwEIXvgv8hjOBF3LSuG5badBFBEMGDuwp7TJuxqTaT0qS79d87elkvD4b3eO+bcjP7Xhxw&#10;jF0gDfkiA4HUBNtRq+Ft93i9BhGTIWv6QKjhGyNsqvOz0hQ2HOkVD9vUCi6hWBgNLqWhkDI2Dr2J&#10;izAgsfcRRm8Sn2Mr7WiOXO57eZNlSnrTES84M+CDw+ZrO3kNz426+szrae/XL+9uuer3T2l3q/Xl&#10;xXx/ByLhnE5h+MVndKiYqQ4T2Sh6DfxI+lP2VrnKQdQcWioFsirlf/rqBw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2qKlj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772;height:867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E172D2">
        <w:rPr>
          <w:b/>
          <w:sz w:val="32"/>
          <w:szCs w:val="32"/>
        </w:rPr>
        <w:tab/>
      </w:r>
      <w:r w:rsidR="00E172D2">
        <w:rPr>
          <w:b/>
          <w:sz w:val="32"/>
          <w:szCs w:val="32"/>
        </w:rPr>
        <w:tab/>
      </w:r>
      <w:r w:rsidR="00E172D2">
        <w:rPr>
          <w:b/>
          <w:sz w:val="32"/>
          <w:szCs w:val="32"/>
        </w:rPr>
        <w:tab/>
      </w:r>
      <w:r w:rsidR="007C35A7">
        <w:rPr>
          <w:b/>
          <w:noProof/>
          <w:sz w:val="32"/>
          <w:szCs w:val="32"/>
        </w:rPr>
        <w:drawing>
          <wp:inline distT="0" distB="0" distL="0" distR="0">
            <wp:extent cx="981075" cy="1676400"/>
            <wp:effectExtent l="19050" t="0" r="9525" b="0"/>
            <wp:docPr id="2" name="Picture 2" descr="Buckle Up America. Every Trip. Every Time. &#10;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ckle Up America. Every Trip. Every Time. &#10;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2D2" w:rsidRPr="004B6958" w:rsidRDefault="00E172D2" w:rsidP="004B6958">
      <w:pPr>
        <w:rPr>
          <w:b/>
        </w:rPr>
      </w:pPr>
    </w:p>
    <w:p w:rsidR="00E172D2" w:rsidRPr="00751E6E" w:rsidRDefault="00E172D2" w:rsidP="007A4F39">
      <w:pPr>
        <w:jc w:val="center"/>
        <w:rPr>
          <w:b/>
        </w:rPr>
      </w:pPr>
    </w:p>
    <w:p w:rsidR="00E5330C" w:rsidRPr="00E5330C" w:rsidRDefault="00E5330C" w:rsidP="00E5330C">
      <w:pPr>
        <w:jc w:val="center"/>
        <w:rPr>
          <w:b/>
          <w:bCs/>
          <w:iCs/>
          <w:sz w:val="36"/>
          <w:szCs w:val="36"/>
        </w:rPr>
      </w:pPr>
      <w:r w:rsidRPr="00E5330C">
        <w:rPr>
          <w:b/>
          <w:bCs/>
          <w:iCs/>
          <w:sz w:val="36"/>
          <w:szCs w:val="36"/>
        </w:rPr>
        <w:t xml:space="preserve">This Thanksgiving, </w:t>
      </w:r>
      <w:r w:rsidR="00436A41">
        <w:rPr>
          <w:b/>
          <w:bCs/>
          <w:iCs/>
          <w:sz w:val="36"/>
          <w:szCs w:val="36"/>
        </w:rPr>
        <w:t>Be Thankful for Your</w:t>
      </w:r>
      <w:r w:rsidRPr="00E5330C">
        <w:rPr>
          <w:b/>
          <w:bCs/>
          <w:iCs/>
          <w:sz w:val="36"/>
          <w:szCs w:val="36"/>
        </w:rPr>
        <w:t xml:space="preserve"> Seat Belt</w:t>
      </w:r>
    </w:p>
    <w:p w:rsidR="00E172D2" w:rsidRDefault="00CD7F41" w:rsidP="000A3DCC">
      <w:pPr>
        <w:jc w:val="center"/>
        <w:rPr>
          <w:b/>
          <w:bCs/>
          <w:i/>
          <w:iCs/>
          <w:sz w:val="36"/>
          <w:szCs w:val="36"/>
        </w:rPr>
      </w:pPr>
      <w:r w:rsidRPr="00E5330C">
        <w:rPr>
          <w:b/>
          <w:bCs/>
          <w:i/>
          <w:iCs/>
          <w:sz w:val="36"/>
          <w:szCs w:val="36"/>
        </w:rPr>
        <w:t>B</w:t>
      </w:r>
      <w:r w:rsidR="00E172D2" w:rsidRPr="00E5330C">
        <w:rPr>
          <w:b/>
          <w:bCs/>
          <w:i/>
          <w:iCs/>
          <w:sz w:val="36"/>
          <w:szCs w:val="36"/>
        </w:rPr>
        <w:t xml:space="preserve">uckle </w:t>
      </w:r>
      <w:r w:rsidR="005A016B" w:rsidRPr="00E5330C">
        <w:rPr>
          <w:b/>
          <w:bCs/>
          <w:i/>
          <w:iCs/>
          <w:sz w:val="36"/>
          <w:szCs w:val="36"/>
        </w:rPr>
        <w:t>U</w:t>
      </w:r>
      <w:r w:rsidR="00E172D2" w:rsidRPr="00E5330C">
        <w:rPr>
          <w:b/>
          <w:bCs/>
          <w:i/>
          <w:iCs/>
          <w:sz w:val="36"/>
          <w:szCs w:val="36"/>
        </w:rPr>
        <w:t>p</w:t>
      </w:r>
      <w:r w:rsidR="00E5330C" w:rsidRPr="00E5330C">
        <w:rPr>
          <w:b/>
          <w:bCs/>
          <w:i/>
          <w:iCs/>
          <w:sz w:val="36"/>
          <w:szCs w:val="36"/>
        </w:rPr>
        <w:t xml:space="preserve"> America</w:t>
      </w:r>
      <w:r w:rsidR="00CD4F25">
        <w:rPr>
          <w:b/>
          <w:bCs/>
          <w:i/>
          <w:iCs/>
          <w:sz w:val="36"/>
          <w:szCs w:val="36"/>
        </w:rPr>
        <w:t xml:space="preserve"> </w:t>
      </w:r>
      <w:r w:rsidR="00CE7ADF" w:rsidRPr="00E5330C">
        <w:rPr>
          <w:b/>
          <w:bCs/>
          <w:i/>
          <w:iCs/>
          <w:sz w:val="36"/>
          <w:szCs w:val="36"/>
        </w:rPr>
        <w:t>--</w:t>
      </w:r>
      <w:r w:rsidR="00E172D2" w:rsidRPr="00E5330C">
        <w:rPr>
          <w:b/>
          <w:bCs/>
          <w:i/>
          <w:iCs/>
          <w:sz w:val="36"/>
          <w:szCs w:val="36"/>
        </w:rPr>
        <w:t xml:space="preserve"> Every </w:t>
      </w:r>
      <w:r w:rsidR="005A016B" w:rsidRPr="00E5330C">
        <w:rPr>
          <w:b/>
          <w:bCs/>
          <w:i/>
          <w:iCs/>
          <w:sz w:val="36"/>
          <w:szCs w:val="36"/>
        </w:rPr>
        <w:t>T</w:t>
      </w:r>
      <w:r w:rsidR="00CE7ADF" w:rsidRPr="00E5330C">
        <w:rPr>
          <w:b/>
          <w:bCs/>
          <w:i/>
          <w:iCs/>
          <w:sz w:val="36"/>
          <w:szCs w:val="36"/>
        </w:rPr>
        <w:t>rip,</w:t>
      </w:r>
      <w:r w:rsidR="00E172D2" w:rsidRPr="00E5330C">
        <w:rPr>
          <w:b/>
          <w:bCs/>
          <w:i/>
          <w:iCs/>
          <w:sz w:val="36"/>
          <w:szCs w:val="36"/>
        </w:rPr>
        <w:t xml:space="preserve"> Every </w:t>
      </w:r>
      <w:r w:rsidR="005A016B" w:rsidRPr="00E5330C">
        <w:rPr>
          <w:b/>
          <w:bCs/>
          <w:i/>
          <w:iCs/>
          <w:sz w:val="36"/>
          <w:szCs w:val="36"/>
        </w:rPr>
        <w:t>T</w:t>
      </w:r>
      <w:r w:rsidR="00E172D2" w:rsidRPr="00E5330C">
        <w:rPr>
          <w:b/>
          <w:bCs/>
          <w:i/>
          <w:iCs/>
          <w:sz w:val="36"/>
          <w:szCs w:val="36"/>
        </w:rPr>
        <w:t>ime.</w:t>
      </w:r>
    </w:p>
    <w:p w:rsidR="006834B8" w:rsidRPr="006834B8" w:rsidRDefault="006834B8" w:rsidP="000A3DCC">
      <w:pPr>
        <w:jc w:val="center"/>
      </w:pPr>
      <w:r>
        <w:rPr>
          <w:b/>
          <w:bCs/>
          <w:iCs/>
          <w:sz w:val="36"/>
          <w:szCs w:val="36"/>
        </w:rPr>
        <w:t>By (Local Leader)</w:t>
      </w:r>
    </w:p>
    <w:p w:rsidR="00E172D2" w:rsidRPr="0069691E" w:rsidRDefault="00E172D2">
      <w:pPr>
        <w:rPr>
          <w:i/>
          <w:sz w:val="28"/>
          <w:szCs w:val="28"/>
        </w:rPr>
      </w:pPr>
    </w:p>
    <w:p w:rsidR="008E2DF2" w:rsidRDefault="006A52D1" w:rsidP="00E5330C">
      <w:pPr>
        <w:tabs>
          <w:tab w:val="left" w:pos="2400"/>
        </w:tabs>
        <w:autoSpaceDE w:val="0"/>
        <w:autoSpaceDN w:val="0"/>
        <w:adjustRightInd w:val="0"/>
      </w:pPr>
      <w:r>
        <w:t>Thanksgiving is one of the great American holidays that</w:t>
      </w:r>
      <w:r w:rsidR="00436A41">
        <w:t xml:space="preserve"> </w:t>
      </w:r>
      <w:proofErr w:type="gramStart"/>
      <w:r w:rsidR="00436A41">
        <w:t>involves</w:t>
      </w:r>
      <w:proofErr w:type="gramEnd"/>
      <w:r w:rsidR="00436A41">
        <w:t xml:space="preserve"> a lot of travel. Family</w:t>
      </w:r>
      <w:r>
        <w:t xml:space="preserve"> and friends from across the country</w:t>
      </w:r>
      <w:r w:rsidR="00436A41">
        <w:t xml:space="preserve"> or just across town take to the roads to </w:t>
      </w:r>
      <w:r w:rsidR="00935C21">
        <w:t>visit</w:t>
      </w:r>
      <w:r w:rsidR="00436A41">
        <w:t xml:space="preserve"> together and celebrate, making it </w:t>
      </w:r>
      <w:r>
        <w:t xml:space="preserve">one </w:t>
      </w:r>
      <w:r w:rsidR="00E5330C">
        <w:t>of the b</w:t>
      </w:r>
      <w:r>
        <w:t>usies</w:t>
      </w:r>
      <w:r w:rsidR="00436A41">
        <w:t>t travel times of the year.</w:t>
      </w:r>
      <w:r w:rsidR="008E2DF2">
        <w:t xml:space="preserve"> </w:t>
      </w:r>
    </w:p>
    <w:p w:rsidR="008E2DF2" w:rsidRDefault="008E2DF2" w:rsidP="00E5330C">
      <w:pPr>
        <w:tabs>
          <w:tab w:val="left" w:pos="2400"/>
        </w:tabs>
        <w:autoSpaceDE w:val="0"/>
        <w:autoSpaceDN w:val="0"/>
        <w:adjustRightInd w:val="0"/>
      </w:pPr>
    </w:p>
    <w:p w:rsidR="00436A41" w:rsidRDefault="008E2DF2" w:rsidP="00E5330C">
      <w:pPr>
        <w:tabs>
          <w:tab w:val="left" w:pos="2400"/>
        </w:tabs>
        <w:autoSpaceDE w:val="0"/>
        <w:autoSpaceDN w:val="0"/>
        <w:adjustRightInd w:val="0"/>
      </w:pPr>
      <w:r>
        <w:t xml:space="preserve">But the excitement and hustle and bustle of the holiday can be major distractions for those on the road, and all too often those distractions have deadly consequences. </w:t>
      </w:r>
    </w:p>
    <w:p w:rsidR="008E2DF2" w:rsidRDefault="008E2DF2" w:rsidP="00E5330C">
      <w:pPr>
        <w:tabs>
          <w:tab w:val="left" w:pos="2400"/>
        </w:tabs>
        <w:autoSpaceDE w:val="0"/>
        <w:autoSpaceDN w:val="0"/>
        <w:adjustRightInd w:val="0"/>
      </w:pPr>
    </w:p>
    <w:p w:rsidR="006A52D1" w:rsidRPr="008E2DF2" w:rsidRDefault="00436A41" w:rsidP="00E5330C">
      <w:pPr>
        <w:tabs>
          <w:tab w:val="left" w:pos="2400"/>
        </w:tabs>
        <w:autoSpaceDE w:val="0"/>
        <w:autoSpaceDN w:val="0"/>
        <w:adjustRightInd w:val="0"/>
        <w:rPr>
          <w:i/>
        </w:rPr>
      </w:pPr>
      <w:r>
        <w:t>That’s why</w:t>
      </w:r>
      <w:r w:rsidR="008E2DF2">
        <w:t xml:space="preserve"> </w:t>
      </w:r>
      <w:r w:rsidR="006A52D1">
        <w:t xml:space="preserve">it’s important to do the single most effective thing to save your life </w:t>
      </w:r>
      <w:r w:rsidR="008E2DF2">
        <w:t xml:space="preserve">in the event of a </w:t>
      </w:r>
      <w:r>
        <w:t>traffic crash</w:t>
      </w:r>
      <w:r w:rsidR="008E2DF2">
        <w:t>: wear a seat belt.</w:t>
      </w:r>
    </w:p>
    <w:p w:rsidR="00E5330C" w:rsidRDefault="00E5330C" w:rsidP="00E5330C">
      <w:pPr>
        <w:tabs>
          <w:tab w:val="left" w:pos="2400"/>
        </w:tabs>
        <w:autoSpaceDE w:val="0"/>
        <w:autoSpaceDN w:val="0"/>
        <w:adjustRightInd w:val="0"/>
      </w:pPr>
    </w:p>
    <w:p w:rsidR="00935C21" w:rsidRPr="00935C21" w:rsidRDefault="008E2DF2" w:rsidP="008E2DF2">
      <w:pPr>
        <w:tabs>
          <w:tab w:val="left" w:pos="2400"/>
        </w:tabs>
        <w:autoSpaceDE w:val="0"/>
        <w:autoSpaceDN w:val="0"/>
        <w:adjustRightInd w:val="0"/>
        <w:rPr>
          <w:i/>
        </w:rPr>
      </w:pPr>
      <w:r>
        <w:t xml:space="preserve">This Thanksgiving, </w:t>
      </w:r>
      <w:r w:rsidR="00935C21">
        <w:rPr>
          <w:b/>
        </w:rPr>
        <w:t xml:space="preserve">[Local Organization], </w:t>
      </w:r>
      <w:r>
        <w:t>highway safety advocates</w:t>
      </w:r>
      <w:r w:rsidR="00935C21">
        <w:t>,</w:t>
      </w:r>
      <w:r>
        <w:t xml:space="preserve"> and law enforcement officers across the country are spreading the message and</w:t>
      </w:r>
      <w:r w:rsidR="006834B8">
        <w:t xml:space="preserve"> </w:t>
      </w:r>
      <w:r>
        <w:t xml:space="preserve"> reminding travelers to always wear </w:t>
      </w:r>
      <w:r w:rsidR="00CD4F25">
        <w:t xml:space="preserve">their </w:t>
      </w:r>
      <w:r>
        <w:t>seat belt</w:t>
      </w:r>
      <w:r w:rsidR="00CD4F25">
        <w:t>s</w:t>
      </w:r>
      <w:r>
        <w:t xml:space="preserve"> with the </w:t>
      </w:r>
      <w:r>
        <w:rPr>
          <w:i/>
        </w:rPr>
        <w:t>Buckle Up America</w:t>
      </w:r>
      <w:r w:rsidR="00CD4F25">
        <w:rPr>
          <w:i/>
        </w:rPr>
        <w:t xml:space="preserve"> </w:t>
      </w:r>
      <w:r>
        <w:rPr>
          <w:i/>
        </w:rPr>
        <w:t xml:space="preserve">- Every Trip, Every Time </w:t>
      </w:r>
      <w:r>
        <w:t>campaign</w:t>
      </w:r>
      <w:r>
        <w:rPr>
          <w:i/>
        </w:rPr>
        <w:t>.</w:t>
      </w:r>
    </w:p>
    <w:p w:rsidR="00935C21" w:rsidRPr="00935C21" w:rsidRDefault="00935C21" w:rsidP="008E2DF2">
      <w:pPr>
        <w:tabs>
          <w:tab w:val="left" w:pos="2400"/>
        </w:tabs>
        <w:autoSpaceDE w:val="0"/>
        <w:autoSpaceDN w:val="0"/>
        <w:adjustRightInd w:val="0"/>
      </w:pPr>
    </w:p>
    <w:p w:rsidR="00E5330C" w:rsidRDefault="00E5330C" w:rsidP="00E5330C">
      <w:pPr>
        <w:tabs>
          <w:tab w:val="left" w:pos="2400"/>
        </w:tabs>
        <w:autoSpaceDE w:val="0"/>
        <w:autoSpaceDN w:val="0"/>
        <w:adjustRightInd w:val="0"/>
      </w:pPr>
      <w:r>
        <w:t>According to the U.S. Department of Transportation’s National Highway Traffic Safety Administration (NHTSA), seat belts saved almost 12,000 lives nationwide in 2011. In fact, research shows that with proper seat</w:t>
      </w:r>
      <w:r w:rsidR="00CD4F25">
        <w:t xml:space="preserve"> </w:t>
      </w:r>
      <w:r>
        <w:t xml:space="preserve">belt use, the risk of fatal injury to front seat passengers is reduced by 45 percent, and the risk of moderate to serious injury is reduced by 50 percent.  </w:t>
      </w:r>
    </w:p>
    <w:p w:rsidR="00E5330C" w:rsidRDefault="00E5330C" w:rsidP="00E5330C">
      <w:pPr>
        <w:tabs>
          <w:tab w:val="left" w:pos="2400"/>
        </w:tabs>
        <w:autoSpaceDE w:val="0"/>
        <w:autoSpaceDN w:val="0"/>
        <w:adjustRightInd w:val="0"/>
      </w:pPr>
    </w:p>
    <w:p w:rsidR="00436A41" w:rsidRDefault="00436A41" w:rsidP="00E5330C">
      <w:pPr>
        <w:tabs>
          <w:tab w:val="left" w:pos="2400"/>
        </w:tabs>
        <w:autoSpaceDE w:val="0"/>
        <w:autoSpaceDN w:val="0"/>
        <w:adjustRightInd w:val="0"/>
      </w:pPr>
      <w:r>
        <w:t>Since such a simple step can be the difference between life and death, one would think everyone would always wear their seat</w:t>
      </w:r>
      <w:r w:rsidR="00CD4F25">
        <w:t xml:space="preserve"> </w:t>
      </w:r>
      <w:r>
        <w:t>belt</w:t>
      </w:r>
      <w:r w:rsidR="00CD4F25">
        <w:t>s</w:t>
      </w:r>
      <w:r w:rsidR="008E2DF2">
        <w:t xml:space="preserve"> while in a car</w:t>
      </w:r>
      <w:r>
        <w:t xml:space="preserve">. Yet that is not the case. Too many people </w:t>
      </w:r>
      <w:r w:rsidR="00935C21">
        <w:t xml:space="preserve">still </w:t>
      </w:r>
      <w:r>
        <w:t>don’</w:t>
      </w:r>
      <w:r w:rsidR="008E2DF2">
        <w:t xml:space="preserve">t use these lifesavers, </w:t>
      </w:r>
      <w:r>
        <w:t xml:space="preserve">and unfortunately, deaths which could have been prevented </w:t>
      </w:r>
      <w:r w:rsidR="00935C21">
        <w:t>keep occurring</w:t>
      </w:r>
      <w:r>
        <w:t xml:space="preserve"> every day.</w:t>
      </w:r>
    </w:p>
    <w:p w:rsidR="00436A41" w:rsidRDefault="00436A41" w:rsidP="00E5330C">
      <w:pPr>
        <w:tabs>
          <w:tab w:val="left" w:pos="2400"/>
        </w:tabs>
        <w:autoSpaceDE w:val="0"/>
        <w:autoSpaceDN w:val="0"/>
        <w:adjustRightInd w:val="0"/>
      </w:pPr>
    </w:p>
    <w:p w:rsidR="00E5330C" w:rsidRDefault="00E5330C" w:rsidP="00E5330C">
      <w:pPr>
        <w:tabs>
          <w:tab w:val="left" w:pos="2400"/>
        </w:tabs>
        <w:autoSpaceDE w:val="0"/>
        <w:autoSpaceDN w:val="0"/>
        <w:adjustRightInd w:val="0"/>
      </w:pPr>
      <w:r>
        <w:t xml:space="preserve">In 2011, </w:t>
      </w:r>
      <w:r w:rsidR="00CD4F25">
        <w:t>52</w:t>
      </w:r>
      <w:r>
        <w:t xml:space="preserve"> percent of </w:t>
      </w:r>
      <w:r w:rsidR="00CD4F25">
        <w:t xml:space="preserve">the people killed in </w:t>
      </w:r>
      <w:r>
        <w:t>all traffic crash</w:t>
      </w:r>
      <w:r w:rsidR="00CD4F25">
        <w:t>es</w:t>
      </w:r>
      <w:bookmarkStart w:id="0" w:name="_GoBack"/>
      <w:bookmarkEnd w:id="0"/>
      <w:r>
        <w:t xml:space="preserve"> </w:t>
      </w:r>
      <w:r w:rsidR="006834B8">
        <w:t xml:space="preserve">were </w:t>
      </w:r>
      <w:r w:rsidRPr="00E5330C">
        <w:rPr>
          <w:b/>
          <w:u w:val="single"/>
        </w:rPr>
        <w:t>NOT</w:t>
      </w:r>
      <w:r>
        <w:t xml:space="preserve"> wear</w:t>
      </w:r>
      <w:r w:rsidR="006834B8">
        <w:t>ing</w:t>
      </w:r>
      <w:r>
        <w:t xml:space="preserve"> seat belts at the time of the crash. </w:t>
      </w:r>
      <w:r w:rsidR="006834B8">
        <w:t xml:space="preserve">During the 2011 Thanksgiving holiday weekend alone, </w:t>
      </w:r>
      <w:r w:rsidR="00E502F8">
        <w:t>50</w:t>
      </w:r>
      <w:r>
        <w:t xml:space="preserve"> percent of those killed were unbelted</w:t>
      </w:r>
      <w:r w:rsidR="00935C21">
        <w:t xml:space="preserve"> at the time of the crash</w:t>
      </w:r>
      <w:r>
        <w:t xml:space="preserve">. </w:t>
      </w:r>
    </w:p>
    <w:p w:rsidR="00E5330C" w:rsidRDefault="00E5330C" w:rsidP="00E5330C">
      <w:pPr>
        <w:tabs>
          <w:tab w:val="left" w:pos="2400"/>
        </w:tabs>
        <w:autoSpaceDE w:val="0"/>
        <w:autoSpaceDN w:val="0"/>
        <w:adjustRightInd w:val="0"/>
      </w:pPr>
    </w:p>
    <w:p w:rsidR="00E5330C" w:rsidRDefault="00E5330C" w:rsidP="00E5330C">
      <w:pPr>
        <w:tabs>
          <w:tab w:val="left" w:pos="2400"/>
        </w:tabs>
        <w:autoSpaceDE w:val="0"/>
        <w:autoSpaceDN w:val="0"/>
        <w:adjustRightInd w:val="0"/>
      </w:pPr>
      <w:r>
        <w:lastRenderedPageBreak/>
        <w:t xml:space="preserve">Nighttime </w:t>
      </w:r>
      <w:r w:rsidR="00436A41">
        <w:t>is an especially dangerous time for deadly traffic crashes</w:t>
      </w:r>
      <w:r>
        <w:t xml:space="preserve">. </w:t>
      </w:r>
      <w:r w:rsidR="006834B8">
        <w:rPr>
          <w:iCs/>
          <w:color w:val="000000"/>
        </w:rPr>
        <w:t xml:space="preserve">Nationally in 2011, </w:t>
      </w:r>
      <w:r w:rsidR="00E502F8">
        <w:rPr>
          <w:iCs/>
          <w:color w:val="000000"/>
        </w:rPr>
        <w:t>62</w:t>
      </w:r>
      <w:r w:rsidR="006A52D1" w:rsidRPr="00625444">
        <w:rPr>
          <w:iCs/>
          <w:color w:val="000000"/>
        </w:rPr>
        <w:t xml:space="preserve"> percent of the 10,135 passenger vehicle occupants who were killed in nighttime crashes were not wearing their seat belts, compared to 43 percent during the daytime hours.</w:t>
      </w:r>
      <w:r w:rsidR="006A52D1">
        <w:rPr>
          <w:iCs/>
          <w:color w:val="000000"/>
        </w:rPr>
        <w:t xml:space="preserve"> </w:t>
      </w:r>
      <w:r w:rsidR="006A52D1">
        <w:t xml:space="preserve">During the 2011 Thanksgiving holiday, </w:t>
      </w:r>
      <w:r w:rsidR="00E502F8">
        <w:t>57</w:t>
      </w:r>
      <w:r>
        <w:t xml:space="preserve"> percent of the passenger vehicle occupants killed in nighttime crashes </w:t>
      </w:r>
      <w:proofErr w:type="gramStart"/>
      <w:r>
        <w:t>were</w:t>
      </w:r>
      <w:proofErr w:type="gramEnd"/>
      <w:r>
        <w:t xml:space="preserve"> unbelted, while only 40 percent of daytime fatalities were unbelted. </w:t>
      </w:r>
    </w:p>
    <w:p w:rsidR="008E2DF2" w:rsidRDefault="008E2DF2" w:rsidP="00E5330C">
      <w:pPr>
        <w:tabs>
          <w:tab w:val="left" w:pos="2400"/>
        </w:tabs>
        <w:autoSpaceDE w:val="0"/>
        <w:autoSpaceDN w:val="0"/>
        <w:adjustRightInd w:val="0"/>
      </w:pPr>
    </w:p>
    <w:p w:rsidR="008E2DF2" w:rsidRDefault="008E2DF2" w:rsidP="00E5330C">
      <w:pPr>
        <w:tabs>
          <w:tab w:val="left" w:pos="2400"/>
        </w:tabs>
        <w:autoSpaceDE w:val="0"/>
        <w:autoSpaceDN w:val="0"/>
        <w:adjustRightInd w:val="0"/>
      </w:pPr>
      <w:r>
        <w:t>These deaths are unnecessary and preventable.</w:t>
      </w:r>
      <w:r w:rsidR="00935C21" w:rsidRPr="00935C21">
        <w:t xml:space="preserve"> </w:t>
      </w:r>
      <w:r w:rsidR="00935C21">
        <w:t xml:space="preserve">Be careful on the roads and don’t </w:t>
      </w:r>
      <w:r w:rsidR="00E502F8">
        <w:t>let</w:t>
      </w:r>
      <w:r w:rsidR="00935C21">
        <w:t xml:space="preserve"> this Thanksgiving </w:t>
      </w:r>
      <w:r w:rsidR="00E502F8">
        <w:t xml:space="preserve">end </w:t>
      </w:r>
      <w:r w:rsidR="00935C21">
        <w:t xml:space="preserve">in tragedy. Insist on proper seat belt use by everyone you travel with. </w:t>
      </w:r>
    </w:p>
    <w:p w:rsidR="008E2DF2" w:rsidRDefault="008E2DF2" w:rsidP="00E5330C">
      <w:pPr>
        <w:tabs>
          <w:tab w:val="left" w:pos="2400"/>
        </w:tabs>
        <w:autoSpaceDE w:val="0"/>
        <w:autoSpaceDN w:val="0"/>
        <w:adjustRightInd w:val="0"/>
      </w:pPr>
    </w:p>
    <w:p w:rsidR="00E5330C" w:rsidRPr="008E2DF2" w:rsidRDefault="008E2DF2" w:rsidP="00E5330C">
      <w:pPr>
        <w:tabs>
          <w:tab w:val="left" w:pos="2400"/>
        </w:tabs>
        <w:autoSpaceDE w:val="0"/>
        <w:autoSpaceDN w:val="0"/>
        <w:adjustRightInd w:val="0"/>
      </w:pPr>
      <w:r>
        <w:t xml:space="preserve">Remember: </w:t>
      </w:r>
      <w:r>
        <w:rPr>
          <w:i/>
        </w:rPr>
        <w:t>Buckle Up America</w:t>
      </w:r>
      <w:r w:rsidR="00E502F8">
        <w:rPr>
          <w:i/>
        </w:rPr>
        <w:t xml:space="preserve"> </w:t>
      </w:r>
      <w:r>
        <w:rPr>
          <w:i/>
        </w:rPr>
        <w:t>- Every Trip, Every Time</w:t>
      </w:r>
      <w:r>
        <w:t>. You’ll be thankful you did.</w:t>
      </w:r>
    </w:p>
    <w:p w:rsidR="00E172D2" w:rsidRDefault="00E172D2" w:rsidP="005D2A57"/>
    <w:p w:rsidR="00E172D2" w:rsidRPr="0068198C" w:rsidRDefault="00E172D2" w:rsidP="005D2A57">
      <w:pPr>
        <w:jc w:val="center"/>
      </w:pPr>
      <w:r w:rsidRPr="0068198C">
        <w:t>###</w:t>
      </w:r>
    </w:p>
    <w:sectPr w:rsidR="00E172D2" w:rsidRPr="0068198C" w:rsidSect="00E078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864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00" w:rsidRDefault="00103F00">
      <w:r>
        <w:separator/>
      </w:r>
    </w:p>
  </w:endnote>
  <w:endnote w:type="continuationSeparator" w:id="0">
    <w:p w:rsidR="00103F00" w:rsidRDefault="0010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7B6" w:rsidRPr="00F90452" w:rsidRDefault="006167B6" w:rsidP="006167B6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D2" w:rsidRDefault="00E172D2" w:rsidP="0069691E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6B" w:rsidRDefault="005A01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00" w:rsidRDefault="00103F00">
      <w:r>
        <w:separator/>
      </w:r>
    </w:p>
  </w:footnote>
  <w:footnote w:type="continuationSeparator" w:id="0">
    <w:p w:rsidR="00103F00" w:rsidRDefault="00103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6B" w:rsidRDefault="005A01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6B" w:rsidRDefault="005A01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6B" w:rsidRDefault="005A01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F23"/>
    <w:multiLevelType w:val="multilevel"/>
    <w:tmpl w:val="A198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87E62"/>
    <w:multiLevelType w:val="hybridMultilevel"/>
    <w:tmpl w:val="81E8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042BC"/>
    <w:multiLevelType w:val="multilevel"/>
    <w:tmpl w:val="A73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34B43"/>
    <w:multiLevelType w:val="hybridMultilevel"/>
    <w:tmpl w:val="E11686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F90F8B"/>
    <w:multiLevelType w:val="hybridMultilevel"/>
    <w:tmpl w:val="E0E091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74125A"/>
    <w:multiLevelType w:val="multilevel"/>
    <w:tmpl w:val="55D0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14"/>
    <w:rsid w:val="000173CC"/>
    <w:rsid w:val="00017B81"/>
    <w:rsid w:val="0002783A"/>
    <w:rsid w:val="00027DEB"/>
    <w:rsid w:val="00035D60"/>
    <w:rsid w:val="00041786"/>
    <w:rsid w:val="0004496F"/>
    <w:rsid w:val="000467B5"/>
    <w:rsid w:val="0005629D"/>
    <w:rsid w:val="00061815"/>
    <w:rsid w:val="00062B61"/>
    <w:rsid w:val="000637EC"/>
    <w:rsid w:val="00073EF1"/>
    <w:rsid w:val="000855D5"/>
    <w:rsid w:val="00092E54"/>
    <w:rsid w:val="0009319A"/>
    <w:rsid w:val="000A3377"/>
    <w:rsid w:val="000A368B"/>
    <w:rsid w:val="000A3DCC"/>
    <w:rsid w:val="000A5859"/>
    <w:rsid w:val="000D62BF"/>
    <w:rsid w:val="000D7680"/>
    <w:rsid w:val="000E2D24"/>
    <w:rsid w:val="000F2D2D"/>
    <w:rsid w:val="00103F00"/>
    <w:rsid w:val="001053DD"/>
    <w:rsid w:val="0010656B"/>
    <w:rsid w:val="0013212E"/>
    <w:rsid w:val="0015222D"/>
    <w:rsid w:val="001649EF"/>
    <w:rsid w:val="00166615"/>
    <w:rsid w:val="001811F1"/>
    <w:rsid w:val="00186D09"/>
    <w:rsid w:val="00191BC7"/>
    <w:rsid w:val="001A099D"/>
    <w:rsid w:val="001A1E38"/>
    <w:rsid w:val="001B279D"/>
    <w:rsid w:val="001D1D71"/>
    <w:rsid w:val="001D1DC3"/>
    <w:rsid w:val="001D49C5"/>
    <w:rsid w:val="001D71EA"/>
    <w:rsid w:val="001E3718"/>
    <w:rsid w:val="001E4BAF"/>
    <w:rsid w:val="00234D3A"/>
    <w:rsid w:val="00237A1E"/>
    <w:rsid w:val="00256F6E"/>
    <w:rsid w:val="00275574"/>
    <w:rsid w:val="0028706A"/>
    <w:rsid w:val="00291E27"/>
    <w:rsid w:val="00295AF9"/>
    <w:rsid w:val="002A58BB"/>
    <w:rsid w:val="002B5444"/>
    <w:rsid w:val="002C33AD"/>
    <w:rsid w:val="002D54E9"/>
    <w:rsid w:val="002D77EF"/>
    <w:rsid w:val="002F5CA8"/>
    <w:rsid w:val="002F7D3F"/>
    <w:rsid w:val="00304F2E"/>
    <w:rsid w:val="003057FA"/>
    <w:rsid w:val="00315AB0"/>
    <w:rsid w:val="0032369F"/>
    <w:rsid w:val="00335BBA"/>
    <w:rsid w:val="00340485"/>
    <w:rsid w:val="00345A42"/>
    <w:rsid w:val="003550AD"/>
    <w:rsid w:val="00364B0A"/>
    <w:rsid w:val="00383861"/>
    <w:rsid w:val="00384BD1"/>
    <w:rsid w:val="00391AD6"/>
    <w:rsid w:val="003A785E"/>
    <w:rsid w:val="003B1489"/>
    <w:rsid w:val="003B21B3"/>
    <w:rsid w:val="003B49CE"/>
    <w:rsid w:val="003E1B14"/>
    <w:rsid w:val="003F1ED3"/>
    <w:rsid w:val="003F3337"/>
    <w:rsid w:val="003F4CDA"/>
    <w:rsid w:val="003F5D3E"/>
    <w:rsid w:val="004157F0"/>
    <w:rsid w:val="0041683F"/>
    <w:rsid w:val="00433348"/>
    <w:rsid w:val="00436A41"/>
    <w:rsid w:val="004427A2"/>
    <w:rsid w:val="0046324B"/>
    <w:rsid w:val="00465088"/>
    <w:rsid w:val="00472369"/>
    <w:rsid w:val="00476631"/>
    <w:rsid w:val="00480D4A"/>
    <w:rsid w:val="004B0461"/>
    <w:rsid w:val="004B6958"/>
    <w:rsid w:val="004B6D0C"/>
    <w:rsid w:val="004C07DE"/>
    <w:rsid w:val="004C45C1"/>
    <w:rsid w:val="00504147"/>
    <w:rsid w:val="00507CC1"/>
    <w:rsid w:val="0051024F"/>
    <w:rsid w:val="005117DC"/>
    <w:rsid w:val="005148B1"/>
    <w:rsid w:val="005203B5"/>
    <w:rsid w:val="00533F90"/>
    <w:rsid w:val="00547487"/>
    <w:rsid w:val="005525DC"/>
    <w:rsid w:val="00564E17"/>
    <w:rsid w:val="00571D2D"/>
    <w:rsid w:val="00581E56"/>
    <w:rsid w:val="005950F0"/>
    <w:rsid w:val="005A016B"/>
    <w:rsid w:val="005A2380"/>
    <w:rsid w:val="005A438C"/>
    <w:rsid w:val="005A679B"/>
    <w:rsid w:val="005C1D1A"/>
    <w:rsid w:val="005C6427"/>
    <w:rsid w:val="005D2A57"/>
    <w:rsid w:val="005F3A9E"/>
    <w:rsid w:val="00604371"/>
    <w:rsid w:val="006152D0"/>
    <w:rsid w:val="006167B6"/>
    <w:rsid w:val="006511CD"/>
    <w:rsid w:val="0065647F"/>
    <w:rsid w:val="00662664"/>
    <w:rsid w:val="0066601C"/>
    <w:rsid w:val="00671328"/>
    <w:rsid w:val="00673CF1"/>
    <w:rsid w:val="00676FF0"/>
    <w:rsid w:val="0068198C"/>
    <w:rsid w:val="006834B8"/>
    <w:rsid w:val="006835E9"/>
    <w:rsid w:val="0069691E"/>
    <w:rsid w:val="006A1CB7"/>
    <w:rsid w:val="006A2C18"/>
    <w:rsid w:val="006A52D1"/>
    <w:rsid w:val="006B0AE9"/>
    <w:rsid w:val="006C0112"/>
    <w:rsid w:val="006D3B8F"/>
    <w:rsid w:val="006F60E8"/>
    <w:rsid w:val="006F6415"/>
    <w:rsid w:val="00702720"/>
    <w:rsid w:val="0070552B"/>
    <w:rsid w:val="0071137A"/>
    <w:rsid w:val="007202AB"/>
    <w:rsid w:val="00727C04"/>
    <w:rsid w:val="00731672"/>
    <w:rsid w:val="0073198A"/>
    <w:rsid w:val="00733EBB"/>
    <w:rsid w:val="00736B2C"/>
    <w:rsid w:val="00751E6E"/>
    <w:rsid w:val="00755455"/>
    <w:rsid w:val="00756BF2"/>
    <w:rsid w:val="00774811"/>
    <w:rsid w:val="007A4F39"/>
    <w:rsid w:val="007B6625"/>
    <w:rsid w:val="007C2CC3"/>
    <w:rsid w:val="007C35A7"/>
    <w:rsid w:val="007C56DD"/>
    <w:rsid w:val="007C73E5"/>
    <w:rsid w:val="007C7F73"/>
    <w:rsid w:val="007D58E2"/>
    <w:rsid w:val="007E37FD"/>
    <w:rsid w:val="007F026C"/>
    <w:rsid w:val="007F0950"/>
    <w:rsid w:val="007F20D3"/>
    <w:rsid w:val="00801577"/>
    <w:rsid w:val="008062D8"/>
    <w:rsid w:val="00813159"/>
    <w:rsid w:val="00822756"/>
    <w:rsid w:val="00824F14"/>
    <w:rsid w:val="008255B5"/>
    <w:rsid w:val="00832D13"/>
    <w:rsid w:val="00840653"/>
    <w:rsid w:val="00845547"/>
    <w:rsid w:val="008533FD"/>
    <w:rsid w:val="008554AC"/>
    <w:rsid w:val="00860D95"/>
    <w:rsid w:val="00860ED8"/>
    <w:rsid w:val="00862075"/>
    <w:rsid w:val="00862357"/>
    <w:rsid w:val="0087032C"/>
    <w:rsid w:val="00870EE7"/>
    <w:rsid w:val="00877223"/>
    <w:rsid w:val="008C3C7D"/>
    <w:rsid w:val="008C4BE1"/>
    <w:rsid w:val="008E2AF4"/>
    <w:rsid w:val="008E2DF2"/>
    <w:rsid w:val="008F6E7E"/>
    <w:rsid w:val="00910124"/>
    <w:rsid w:val="009160EF"/>
    <w:rsid w:val="00935C21"/>
    <w:rsid w:val="00943970"/>
    <w:rsid w:val="009473BE"/>
    <w:rsid w:val="0095138C"/>
    <w:rsid w:val="009521C7"/>
    <w:rsid w:val="0095399B"/>
    <w:rsid w:val="009859E0"/>
    <w:rsid w:val="009A68C9"/>
    <w:rsid w:val="009C50DA"/>
    <w:rsid w:val="009C5E9D"/>
    <w:rsid w:val="009D1102"/>
    <w:rsid w:val="009D4818"/>
    <w:rsid w:val="009E1219"/>
    <w:rsid w:val="009E27A6"/>
    <w:rsid w:val="009F4C97"/>
    <w:rsid w:val="009F51AF"/>
    <w:rsid w:val="00A05C0A"/>
    <w:rsid w:val="00A07B0B"/>
    <w:rsid w:val="00A11B8C"/>
    <w:rsid w:val="00A25C9E"/>
    <w:rsid w:val="00A35A09"/>
    <w:rsid w:val="00A36DA9"/>
    <w:rsid w:val="00A403B9"/>
    <w:rsid w:val="00A5015E"/>
    <w:rsid w:val="00A57807"/>
    <w:rsid w:val="00A73E6D"/>
    <w:rsid w:val="00A812D7"/>
    <w:rsid w:val="00A86C14"/>
    <w:rsid w:val="00A91B9A"/>
    <w:rsid w:val="00A939D6"/>
    <w:rsid w:val="00A9592D"/>
    <w:rsid w:val="00AB156F"/>
    <w:rsid w:val="00AE7BAE"/>
    <w:rsid w:val="00AF6813"/>
    <w:rsid w:val="00B029A3"/>
    <w:rsid w:val="00B029DE"/>
    <w:rsid w:val="00B045BC"/>
    <w:rsid w:val="00B1090A"/>
    <w:rsid w:val="00B10CD1"/>
    <w:rsid w:val="00B1604C"/>
    <w:rsid w:val="00B17A44"/>
    <w:rsid w:val="00B218E0"/>
    <w:rsid w:val="00B23894"/>
    <w:rsid w:val="00B269EB"/>
    <w:rsid w:val="00B31067"/>
    <w:rsid w:val="00B6342D"/>
    <w:rsid w:val="00B639C3"/>
    <w:rsid w:val="00B7223F"/>
    <w:rsid w:val="00B73794"/>
    <w:rsid w:val="00B81DC3"/>
    <w:rsid w:val="00B844F4"/>
    <w:rsid w:val="00B95848"/>
    <w:rsid w:val="00BB28F4"/>
    <w:rsid w:val="00BB5E15"/>
    <w:rsid w:val="00BC3B19"/>
    <w:rsid w:val="00BC72C0"/>
    <w:rsid w:val="00BE4346"/>
    <w:rsid w:val="00BF0EE6"/>
    <w:rsid w:val="00C05D05"/>
    <w:rsid w:val="00C12096"/>
    <w:rsid w:val="00C21CE4"/>
    <w:rsid w:val="00C275DC"/>
    <w:rsid w:val="00C30B6B"/>
    <w:rsid w:val="00C32724"/>
    <w:rsid w:val="00C32800"/>
    <w:rsid w:val="00C36F52"/>
    <w:rsid w:val="00C40D6F"/>
    <w:rsid w:val="00C43AE3"/>
    <w:rsid w:val="00C51E14"/>
    <w:rsid w:val="00C57677"/>
    <w:rsid w:val="00C647E1"/>
    <w:rsid w:val="00C65D17"/>
    <w:rsid w:val="00C67B6D"/>
    <w:rsid w:val="00C95C9C"/>
    <w:rsid w:val="00CA25ED"/>
    <w:rsid w:val="00CB065E"/>
    <w:rsid w:val="00CB1604"/>
    <w:rsid w:val="00CD181F"/>
    <w:rsid w:val="00CD4F25"/>
    <w:rsid w:val="00CD7F41"/>
    <w:rsid w:val="00CE15C1"/>
    <w:rsid w:val="00CE29CC"/>
    <w:rsid w:val="00CE7ADF"/>
    <w:rsid w:val="00D12CD5"/>
    <w:rsid w:val="00D15F66"/>
    <w:rsid w:val="00D2263D"/>
    <w:rsid w:val="00D26083"/>
    <w:rsid w:val="00D33E94"/>
    <w:rsid w:val="00D44A85"/>
    <w:rsid w:val="00D459B6"/>
    <w:rsid w:val="00D4698F"/>
    <w:rsid w:val="00D479D7"/>
    <w:rsid w:val="00D62447"/>
    <w:rsid w:val="00D65DA1"/>
    <w:rsid w:val="00D751F0"/>
    <w:rsid w:val="00D80BA1"/>
    <w:rsid w:val="00D8702C"/>
    <w:rsid w:val="00D90E4F"/>
    <w:rsid w:val="00D91F16"/>
    <w:rsid w:val="00D97A4F"/>
    <w:rsid w:val="00DA5E00"/>
    <w:rsid w:val="00DB02C0"/>
    <w:rsid w:val="00DD0888"/>
    <w:rsid w:val="00DE5B52"/>
    <w:rsid w:val="00DF0395"/>
    <w:rsid w:val="00E043F8"/>
    <w:rsid w:val="00E0789D"/>
    <w:rsid w:val="00E172D2"/>
    <w:rsid w:val="00E2072A"/>
    <w:rsid w:val="00E246C5"/>
    <w:rsid w:val="00E26C67"/>
    <w:rsid w:val="00E27BF2"/>
    <w:rsid w:val="00E46744"/>
    <w:rsid w:val="00E50228"/>
    <w:rsid w:val="00E502F8"/>
    <w:rsid w:val="00E50841"/>
    <w:rsid w:val="00E5330C"/>
    <w:rsid w:val="00E54408"/>
    <w:rsid w:val="00E62D01"/>
    <w:rsid w:val="00E643D8"/>
    <w:rsid w:val="00E665AC"/>
    <w:rsid w:val="00E72369"/>
    <w:rsid w:val="00E831FF"/>
    <w:rsid w:val="00E85A4E"/>
    <w:rsid w:val="00EA36BF"/>
    <w:rsid w:val="00EB4D9C"/>
    <w:rsid w:val="00EC41C2"/>
    <w:rsid w:val="00ED3AF9"/>
    <w:rsid w:val="00ED4C62"/>
    <w:rsid w:val="00ED4EEE"/>
    <w:rsid w:val="00ED514C"/>
    <w:rsid w:val="00EE5256"/>
    <w:rsid w:val="00EF2081"/>
    <w:rsid w:val="00F04F66"/>
    <w:rsid w:val="00F10617"/>
    <w:rsid w:val="00F17438"/>
    <w:rsid w:val="00F23061"/>
    <w:rsid w:val="00F2319D"/>
    <w:rsid w:val="00F24265"/>
    <w:rsid w:val="00F31086"/>
    <w:rsid w:val="00F315F3"/>
    <w:rsid w:val="00F34F02"/>
    <w:rsid w:val="00F40342"/>
    <w:rsid w:val="00F65119"/>
    <w:rsid w:val="00F66E58"/>
    <w:rsid w:val="00F72904"/>
    <w:rsid w:val="00F732C4"/>
    <w:rsid w:val="00F81DB7"/>
    <w:rsid w:val="00FA07A6"/>
    <w:rsid w:val="00FA24C2"/>
    <w:rsid w:val="00FA52DD"/>
    <w:rsid w:val="00FA6931"/>
    <w:rsid w:val="00FB33E8"/>
    <w:rsid w:val="00FC3F0D"/>
    <w:rsid w:val="00FC5AFB"/>
    <w:rsid w:val="00FC76D9"/>
    <w:rsid w:val="00FD55C2"/>
    <w:rsid w:val="00FD5781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661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B0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048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F20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64B0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locked/>
    <w:rsid w:val="00340485"/>
    <w:rPr>
      <w:rFonts w:ascii="Cambria" w:hAnsi="Cambria" w:cs="Times New Roman"/>
      <w:b/>
      <w:bCs/>
      <w:color w:val="4F81BD"/>
      <w:sz w:val="24"/>
      <w:szCs w:val="24"/>
    </w:rPr>
  </w:style>
  <w:style w:type="character" w:styleId="Hyperlink">
    <w:name w:val="Hyperlink"/>
    <w:uiPriority w:val="99"/>
    <w:rsid w:val="00166615"/>
    <w:rPr>
      <w:rFonts w:cs="Times New Roman"/>
      <w:color w:val="000000"/>
      <w:u w:val="none"/>
      <w:effect w:val="none"/>
    </w:rPr>
  </w:style>
  <w:style w:type="paragraph" w:customStyle="1" w:styleId="style14">
    <w:name w:val="style14"/>
    <w:basedOn w:val="Normal"/>
    <w:uiPriority w:val="99"/>
    <w:rsid w:val="00166615"/>
    <w:pPr>
      <w:spacing w:before="100" w:beforeAutospacing="1" w:after="100" w:afterAutospacing="1"/>
    </w:pPr>
    <w:rPr>
      <w:rFonts w:ascii="Verdana" w:hAnsi="Verdana"/>
      <w:b/>
      <w:bCs/>
    </w:rPr>
  </w:style>
  <w:style w:type="paragraph" w:styleId="NormalWeb">
    <w:name w:val="Normal (Web)"/>
    <w:basedOn w:val="Normal"/>
    <w:uiPriority w:val="99"/>
    <w:rsid w:val="00166615"/>
    <w:pPr>
      <w:spacing w:before="100" w:beforeAutospacing="1" w:after="100" w:afterAutospacing="1"/>
    </w:pPr>
  </w:style>
  <w:style w:type="character" w:customStyle="1" w:styleId="style141">
    <w:name w:val="style141"/>
    <w:uiPriority w:val="99"/>
    <w:rsid w:val="00166615"/>
    <w:rPr>
      <w:rFonts w:ascii="Verdana" w:hAnsi="Verdana" w:cs="Times New Roman"/>
      <w:b/>
      <w:bCs/>
      <w:sz w:val="24"/>
      <w:szCs w:val="24"/>
    </w:rPr>
  </w:style>
  <w:style w:type="character" w:customStyle="1" w:styleId="style131">
    <w:name w:val="style131"/>
    <w:uiPriority w:val="99"/>
    <w:rsid w:val="00166615"/>
    <w:rPr>
      <w:rFonts w:ascii="Verdana" w:hAnsi="Verdana" w:cs="Times New Roman"/>
    </w:rPr>
  </w:style>
  <w:style w:type="character" w:styleId="Emphasis">
    <w:name w:val="Emphasis"/>
    <w:uiPriority w:val="99"/>
    <w:qFormat/>
    <w:rsid w:val="00166615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CD181F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7F20D3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234D3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F20D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4D3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7F20D3"/>
    <w:rPr>
      <w:rFonts w:cs="Times New Roman"/>
      <w:sz w:val="24"/>
      <w:szCs w:val="24"/>
    </w:rPr>
  </w:style>
  <w:style w:type="character" w:customStyle="1" w:styleId="EmailStyle30">
    <w:name w:val="EmailStyle30"/>
    <w:uiPriority w:val="99"/>
    <w:semiHidden/>
    <w:rsid w:val="00AF6813"/>
    <w:rPr>
      <w:rFonts w:ascii="Georgia" w:hAnsi="Georgia" w:cs="Times New Roman"/>
      <w:color w:val="auto"/>
      <w:sz w:val="24"/>
      <w:szCs w:val="24"/>
      <w:u w:val="none"/>
    </w:rPr>
  </w:style>
  <w:style w:type="character" w:styleId="CommentReference">
    <w:name w:val="annotation reference"/>
    <w:uiPriority w:val="99"/>
    <w:semiHidden/>
    <w:rsid w:val="00673C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3CF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F20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3C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F20D3"/>
    <w:rPr>
      <w:rFonts w:cs="Times New Roman"/>
      <w:b/>
      <w:bCs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5D2A57"/>
    <w:pPr>
      <w:autoSpaceDE w:val="0"/>
      <w:autoSpaceDN w:val="0"/>
      <w:adjustRightInd w:val="0"/>
      <w:spacing w:line="23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661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B0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048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F20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64B0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locked/>
    <w:rsid w:val="00340485"/>
    <w:rPr>
      <w:rFonts w:ascii="Cambria" w:hAnsi="Cambria" w:cs="Times New Roman"/>
      <w:b/>
      <w:bCs/>
      <w:color w:val="4F81BD"/>
      <w:sz w:val="24"/>
      <w:szCs w:val="24"/>
    </w:rPr>
  </w:style>
  <w:style w:type="character" w:styleId="Hyperlink">
    <w:name w:val="Hyperlink"/>
    <w:uiPriority w:val="99"/>
    <w:rsid w:val="00166615"/>
    <w:rPr>
      <w:rFonts w:cs="Times New Roman"/>
      <w:color w:val="000000"/>
      <w:u w:val="none"/>
      <w:effect w:val="none"/>
    </w:rPr>
  </w:style>
  <w:style w:type="paragraph" w:customStyle="1" w:styleId="style14">
    <w:name w:val="style14"/>
    <w:basedOn w:val="Normal"/>
    <w:uiPriority w:val="99"/>
    <w:rsid w:val="00166615"/>
    <w:pPr>
      <w:spacing w:before="100" w:beforeAutospacing="1" w:after="100" w:afterAutospacing="1"/>
    </w:pPr>
    <w:rPr>
      <w:rFonts w:ascii="Verdana" w:hAnsi="Verdana"/>
      <w:b/>
      <w:bCs/>
    </w:rPr>
  </w:style>
  <w:style w:type="paragraph" w:styleId="NormalWeb">
    <w:name w:val="Normal (Web)"/>
    <w:basedOn w:val="Normal"/>
    <w:uiPriority w:val="99"/>
    <w:rsid w:val="00166615"/>
    <w:pPr>
      <w:spacing w:before="100" w:beforeAutospacing="1" w:after="100" w:afterAutospacing="1"/>
    </w:pPr>
  </w:style>
  <w:style w:type="character" w:customStyle="1" w:styleId="style141">
    <w:name w:val="style141"/>
    <w:uiPriority w:val="99"/>
    <w:rsid w:val="00166615"/>
    <w:rPr>
      <w:rFonts w:ascii="Verdana" w:hAnsi="Verdana" w:cs="Times New Roman"/>
      <w:b/>
      <w:bCs/>
      <w:sz w:val="24"/>
      <w:szCs w:val="24"/>
    </w:rPr>
  </w:style>
  <w:style w:type="character" w:customStyle="1" w:styleId="style131">
    <w:name w:val="style131"/>
    <w:uiPriority w:val="99"/>
    <w:rsid w:val="00166615"/>
    <w:rPr>
      <w:rFonts w:ascii="Verdana" w:hAnsi="Verdana" w:cs="Times New Roman"/>
    </w:rPr>
  </w:style>
  <w:style w:type="character" w:styleId="Emphasis">
    <w:name w:val="Emphasis"/>
    <w:uiPriority w:val="99"/>
    <w:qFormat/>
    <w:rsid w:val="00166615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CD181F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7F20D3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234D3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F20D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4D3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7F20D3"/>
    <w:rPr>
      <w:rFonts w:cs="Times New Roman"/>
      <w:sz w:val="24"/>
      <w:szCs w:val="24"/>
    </w:rPr>
  </w:style>
  <w:style w:type="character" w:customStyle="1" w:styleId="EmailStyle30">
    <w:name w:val="EmailStyle30"/>
    <w:uiPriority w:val="99"/>
    <w:semiHidden/>
    <w:rsid w:val="00AF6813"/>
    <w:rPr>
      <w:rFonts w:ascii="Georgia" w:hAnsi="Georgia" w:cs="Times New Roman"/>
      <w:color w:val="auto"/>
      <w:sz w:val="24"/>
      <w:szCs w:val="24"/>
      <w:u w:val="none"/>
    </w:rPr>
  </w:style>
  <w:style w:type="character" w:styleId="CommentReference">
    <w:name w:val="annotation reference"/>
    <w:uiPriority w:val="99"/>
    <w:semiHidden/>
    <w:rsid w:val="00673C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3CF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F20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3C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F20D3"/>
    <w:rPr>
      <w:rFonts w:cs="Times New Roman"/>
      <w:b/>
      <w:bCs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5D2A57"/>
    <w:pPr>
      <w:autoSpaceDE w:val="0"/>
      <w:autoSpaceDN w:val="0"/>
      <w:adjustRightInd w:val="0"/>
      <w:spacing w:line="23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1790271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FFFFF"/>
                        <w:left w:val="single" w:sz="6" w:space="4" w:color="CCCCCC"/>
                        <w:bottom w:val="single" w:sz="2" w:space="4" w:color="FFFFFF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7902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Buckle Up America</vt:lpstr>
    </vt:vector>
  </TitlesOfParts>
  <Company>Akins</Company>
  <LinksUpToDate>false</LinksUpToDate>
  <CharactersWithSpaces>2577</CharactersWithSpaces>
  <SharedDoc>false</SharedDoc>
  <HLinks>
    <vt:vector size="6" baseType="variant">
      <vt:variant>
        <vt:i4>3670057</vt:i4>
      </vt:variant>
      <vt:variant>
        <vt:i4>3</vt:i4>
      </vt:variant>
      <vt:variant>
        <vt:i4>0</vt:i4>
      </vt:variant>
      <vt:variant>
        <vt:i4>5</vt:i4>
      </vt:variant>
      <vt:variant>
        <vt:lpwstr>http://www.trafficsafetymarketing.gov/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Buckle Up America</dc:title>
  <dc:creator>User</dc:creator>
  <cp:lastModifiedBy>USDOT_User</cp:lastModifiedBy>
  <cp:revision>4</cp:revision>
  <cp:lastPrinted>2012-08-03T17:00:00Z</cp:lastPrinted>
  <dcterms:created xsi:type="dcterms:W3CDTF">2013-07-15T02:51:00Z</dcterms:created>
  <dcterms:modified xsi:type="dcterms:W3CDTF">2013-08-23T10:58:00Z</dcterms:modified>
</cp:coreProperties>
</file>