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56" w:rsidRPr="00DD434C" w:rsidRDefault="00300356" w:rsidP="00300356">
      <w:pPr>
        <w:pStyle w:val="Heading1"/>
        <w:spacing w:before="0" w:beforeAutospacing="0"/>
        <w:contextualSpacing/>
        <w:rPr>
          <w:color w:val="000000"/>
          <w:sz w:val="28"/>
          <w:szCs w:val="28"/>
        </w:rPr>
      </w:pPr>
      <w:r w:rsidRPr="00DD434C">
        <w:rPr>
          <w:color w:val="000000"/>
          <w:sz w:val="28"/>
          <w:szCs w:val="28"/>
        </w:rPr>
        <w:t xml:space="preserve">Consumer Advisory: NHTSA </w:t>
      </w:r>
      <w:r>
        <w:rPr>
          <w:color w:val="000000"/>
          <w:sz w:val="28"/>
          <w:szCs w:val="28"/>
        </w:rPr>
        <w:t xml:space="preserve">Urges Motorists to Avoid </w:t>
      </w:r>
      <w:r w:rsidRPr="008D4B6B">
        <w:rPr>
          <w:color w:val="000000"/>
          <w:sz w:val="28"/>
          <w:szCs w:val="28"/>
        </w:rPr>
        <w:t>Drinking and Driving on Super Bowl Sunday</w:t>
      </w:r>
    </w:p>
    <w:p w:rsidR="00300356" w:rsidRPr="008D4B6B" w:rsidRDefault="00300356" w:rsidP="00300356">
      <w:pPr>
        <w:pStyle w:val="NormalWeb"/>
        <w:contextualSpacing/>
        <w:rPr>
          <w:color w:val="000000"/>
        </w:rPr>
      </w:pPr>
      <w:r>
        <w:rPr>
          <w:color w:val="000000"/>
        </w:rPr>
        <w:t xml:space="preserve">WASHINGTON, D.C. – </w:t>
      </w:r>
      <w:r w:rsidRPr="008D4B6B">
        <w:rPr>
          <w:color w:val="000000"/>
        </w:rPr>
        <w:t>As Super Bowl</w:t>
      </w:r>
      <w:r>
        <w:rPr>
          <w:color w:val="000000"/>
        </w:rPr>
        <w:t xml:space="preserve"> Sunday approaches and excitement swells for the kickoff to the big game</w:t>
      </w:r>
      <w:r w:rsidRPr="008D4B6B">
        <w:rPr>
          <w:color w:val="000000"/>
        </w:rPr>
        <w:t xml:space="preserve">, the National Highway Traffic Safety Administration </w:t>
      </w:r>
      <w:r>
        <w:rPr>
          <w:color w:val="000000"/>
        </w:rPr>
        <w:t>advises</w:t>
      </w:r>
      <w:r w:rsidRPr="008D4B6B">
        <w:rPr>
          <w:color w:val="000000"/>
        </w:rPr>
        <w:t xml:space="preserve"> </w:t>
      </w:r>
      <w:r>
        <w:rPr>
          <w:color w:val="000000"/>
        </w:rPr>
        <w:t xml:space="preserve">football fans to make the safe and responsible decision to avoid driving after having too much to drink. </w:t>
      </w:r>
      <w:r w:rsidRPr="008D4B6B">
        <w:rPr>
          <w:color w:val="000000"/>
        </w:rPr>
        <w:t>According to agency statistics,</w:t>
      </w:r>
      <w:r w:rsidRPr="00260844">
        <w:t xml:space="preserve"> </w:t>
      </w:r>
      <w:r w:rsidRPr="00260844">
        <w:rPr>
          <w:color w:val="000000"/>
        </w:rPr>
        <w:t xml:space="preserve">10,228 people were killed in </w:t>
      </w:r>
      <w:r>
        <w:rPr>
          <w:color w:val="000000"/>
        </w:rPr>
        <w:t>drunk</w:t>
      </w:r>
      <w:r w:rsidRPr="00260844">
        <w:rPr>
          <w:color w:val="000000"/>
        </w:rPr>
        <w:t>-driving crashes</w:t>
      </w:r>
      <w:r w:rsidRPr="00D94885">
        <w:t xml:space="preserve"> </w:t>
      </w:r>
      <w:r w:rsidRPr="00D94885">
        <w:rPr>
          <w:color w:val="000000"/>
        </w:rPr>
        <w:t>in 2010</w:t>
      </w:r>
      <w:r w:rsidRPr="00260844">
        <w:rPr>
          <w:color w:val="000000"/>
        </w:rPr>
        <w:t>.</w:t>
      </w:r>
      <w:r>
        <w:rPr>
          <w:color w:val="000000"/>
        </w:rPr>
        <w:t xml:space="preserve"> These drunk-driving </w:t>
      </w:r>
      <w:r w:rsidRPr="00260844">
        <w:rPr>
          <w:color w:val="000000"/>
        </w:rPr>
        <w:t>fatalities accounted for 31 percent of the total motor vehicle traffic fatalities in the United States</w:t>
      </w:r>
      <w:r>
        <w:rPr>
          <w:color w:val="000000"/>
        </w:rPr>
        <w:t>.</w:t>
      </w:r>
      <w:r w:rsidRPr="00260844">
        <w:rPr>
          <w:color w:val="000000"/>
        </w:rPr>
        <w:t xml:space="preserve"> </w:t>
      </w:r>
      <w:r>
        <w:rPr>
          <w:color w:val="000000"/>
        </w:rPr>
        <w:t xml:space="preserve">In addition, </w:t>
      </w:r>
      <w:r w:rsidRPr="00260844">
        <w:rPr>
          <w:color w:val="000000"/>
        </w:rPr>
        <w:t>alcohol impairment among drivers involved in fatal crashes was almost twice as high during the weekend</w:t>
      </w:r>
      <w:r>
        <w:rPr>
          <w:color w:val="000000"/>
        </w:rPr>
        <w:t xml:space="preserve"> </w:t>
      </w:r>
      <w:r w:rsidRPr="00260844">
        <w:rPr>
          <w:color w:val="000000"/>
        </w:rPr>
        <w:t xml:space="preserve">(31%) </w:t>
      </w:r>
      <w:r>
        <w:rPr>
          <w:color w:val="000000"/>
        </w:rPr>
        <w:t>than during</w:t>
      </w:r>
      <w:r w:rsidRPr="00260844">
        <w:rPr>
          <w:color w:val="000000"/>
        </w:rPr>
        <w:t xml:space="preserve"> weekday</w:t>
      </w:r>
      <w:r>
        <w:rPr>
          <w:color w:val="000000"/>
        </w:rPr>
        <w:t xml:space="preserve">s </w:t>
      </w:r>
      <w:r w:rsidRPr="00260844">
        <w:rPr>
          <w:color w:val="000000"/>
        </w:rPr>
        <w:t>(16%) and four times higher at night (37%) than during the day (9%).*</w:t>
      </w:r>
      <w:r>
        <w:rPr>
          <w:color w:val="000000"/>
        </w:rPr>
        <w:t xml:space="preserve"> </w:t>
      </w:r>
    </w:p>
    <w:p w:rsidR="00300356" w:rsidRPr="008D4B6B" w:rsidRDefault="00300356" w:rsidP="00300356">
      <w:pPr>
        <w:pStyle w:val="NormalWeb"/>
        <w:contextualSpacing/>
        <w:rPr>
          <w:color w:val="000000"/>
        </w:rPr>
      </w:pPr>
    </w:p>
    <w:p w:rsidR="00300356" w:rsidRDefault="00300356" w:rsidP="00300356">
      <w:pPr>
        <w:pStyle w:val="NormalWeb"/>
        <w:contextualSpacing/>
        <w:rPr>
          <w:color w:val="000000"/>
        </w:rPr>
      </w:pPr>
      <w:r w:rsidRPr="008D4B6B">
        <w:rPr>
          <w:color w:val="000000"/>
        </w:rPr>
        <w:t xml:space="preserve">NHTSA </w:t>
      </w:r>
      <w:r>
        <w:rPr>
          <w:color w:val="000000"/>
        </w:rPr>
        <w:t>reminds</w:t>
      </w:r>
      <w:r w:rsidRPr="008D4B6B">
        <w:rPr>
          <w:color w:val="000000"/>
        </w:rPr>
        <w:t xml:space="preserve"> everyone that </w:t>
      </w:r>
      <w:r w:rsidRPr="008D4B6B">
        <w:rPr>
          <w:i/>
          <w:color w:val="000000"/>
        </w:rPr>
        <w:t>Fans Don’t Let Fans Drive Drunk</w:t>
      </w:r>
      <w:r>
        <w:rPr>
          <w:color w:val="000000"/>
        </w:rPr>
        <w:t xml:space="preserve">. </w:t>
      </w:r>
      <w:r w:rsidRPr="00CA17A8">
        <w:rPr>
          <w:color w:val="000000"/>
        </w:rPr>
        <w:t>Bef</w:t>
      </w:r>
      <w:r>
        <w:rPr>
          <w:color w:val="000000"/>
        </w:rPr>
        <w:t xml:space="preserve">ore choosing to drink, choose your team’s MVP – a </w:t>
      </w:r>
      <w:r w:rsidRPr="00CA17A8">
        <w:rPr>
          <w:color w:val="000000"/>
        </w:rPr>
        <w:t>sober designated driver</w:t>
      </w:r>
      <w:r>
        <w:rPr>
          <w:color w:val="000000"/>
        </w:rPr>
        <w:t xml:space="preserve"> – w</w:t>
      </w:r>
      <w:r w:rsidRPr="008D4B6B">
        <w:rPr>
          <w:color w:val="000000"/>
        </w:rPr>
        <w:t>hether</w:t>
      </w:r>
      <w:r>
        <w:rPr>
          <w:color w:val="000000"/>
        </w:rPr>
        <w:t xml:space="preserve"> you’re attending the game or </w:t>
      </w:r>
      <w:r w:rsidRPr="008D4B6B">
        <w:rPr>
          <w:color w:val="000000"/>
        </w:rPr>
        <w:t xml:space="preserve">watching </w:t>
      </w:r>
      <w:r>
        <w:rPr>
          <w:color w:val="000000"/>
        </w:rPr>
        <w:t xml:space="preserve">it </w:t>
      </w:r>
      <w:r w:rsidRPr="008D4B6B">
        <w:rPr>
          <w:color w:val="000000"/>
        </w:rPr>
        <w:t xml:space="preserve">at a sports bar or </w:t>
      </w:r>
      <w:r>
        <w:rPr>
          <w:color w:val="000000"/>
        </w:rPr>
        <w:t xml:space="preserve">Super Bowl </w:t>
      </w:r>
      <w:r w:rsidRPr="008D4B6B">
        <w:rPr>
          <w:color w:val="000000"/>
        </w:rPr>
        <w:t>party</w:t>
      </w:r>
      <w:r>
        <w:rPr>
          <w:color w:val="000000"/>
        </w:rPr>
        <w:t xml:space="preserve">. NHTSA offers these additional safety tips: </w:t>
      </w:r>
    </w:p>
    <w:p w:rsidR="00300356" w:rsidRDefault="00300356" w:rsidP="00300356">
      <w:pPr>
        <w:pStyle w:val="NormalWeb"/>
        <w:contextualSpacing/>
        <w:rPr>
          <w:color w:val="000000"/>
        </w:rPr>
      </w:pPr>
    </w:p>
    <w:p w:rsidR="00300356" w:rsidRPr="00FC6DDF" w:rsidRDefault="00300356" w:rsidP="00300356">
      <w:pPr>
        <w:pStyle w:val="NormalWeb"/>
        <w:contextualSpacing/>
        <w:rPr>
          <w:b/>
          <w:color w:val="000000"/>
        </w:rPr>
      </w:pPr>
      <w:r>
        <w:rPr>
          <w:b/>
        </w:rPr>
        <w:t>If you’</w:t>
      </w:r>
      <w:r w:rsidRPr="00C20BF8">
        <w:rPr>
          <w:b/>
        </w:rPr>
        <w:t>re attending a Super Bowl party or watching the game at a sports bar or restaurant:</w:t>
      </w:r>
    </w:p>
    <w:p w:rsidR="00300356" w:rsidRPr="008D4B6B" w:rsidRDefault="00300356" w:rsidP="00300356">
      <w:pPr>
        <w:pStyle w:val="NormalWeb"/>
        <w:contextualSpacing/>
        <w:rPr>
          <w:color w:val="000000"/>
        </w:rPr>
      </w:pPr>
    </w:p>
    <w:p w:rsidR="00300356" w:rsidRPr="008D4B6B" w:rsidRDefault="00300356" w:rsidP="00300356">
      <w:pPr>
        <w:pStyle w:val="NormalWeb"/>
        <w:numPr>
          <w:ilvl w:val="0"/>
          <w:numId w:val="1"/>
        </w:numPr>
        <w:contextualSpacing/>
        <w:rPr>
          <w:color w:val="000000"/>
        </w:rPr>
      </w:pPr>
      <w:r w:rsidRPr="008D4B6B">
        <w:rPr>
          <w:color w:val="000000"/>
        </w:rPr>
        <w:t>Designate your sober driver or have an alternate transportation plan before the party begins.</w:t>
      </w:r>
    </w:p>
    <w:p w:rsidR="00300356" w:rsidRPr="008D4B6B" w:rsidRDefault="00300356" w:rsidP="00300356">
      <w:pPr>
        <w:pStyle w:val="NormalWeb"/>
        <w:numPr>
          <w:ilvl w:val="0"/>
          <w:numId w:val="1"/>
        </w:numPr>
        <w:contextualSpacing/>
        <w:rPr>
          <w:color w:val="000000"/>
        </w:rPr>
      </w:pPr>
      <w:r w:rsidRPr="008D4B6B">
        <w:rPr>
          <w:color w:val="000000"/>
        </w:rPr>
        <w:t>Avoid drinking too much alcohol too fast. Pace yourself</w:t>
      </w:r>
      <w:r>
        <w:rPr>
          <w:color w:val="000000"/>
        </w:rPr>
        <w:t>. E</w:t>
      </w:r>
      <w:r w:rsidRPr="008D4B6B">
        <w:rPr>
          <w:color w:val="000000"/>
        </w:rPr>
        <w:t xml:space="preserve">at </w:t>
      </w:r>
      <w:r>
        <w:rPr>
          <w:color w:val="000000"/>
        </w:rPr>
        <w:t>plenty of</w:t>
      </w:r>
      <w:r w:rsidRPr="008D4B6B">
        <w:rPr>
          <w:color w:val="000000"/>
        </w:rPr>
        <w:t xml:space="preserve"> food, take breaks, and alternate with non-alcoholic drinks.</w:t>
      </w:r>
    </w:p>
    <w:p w:rsidR="00300356" w:rsidRPr="004E2946" w:rsidRDefault="00300356" w:rsidP="00300356">
      <w:pPr>
        <w:pStyle w:val="NormalWeb"/>
        <w:numPr>
          <w:ilvl w:val="0"/>
          <w:numId w:val="1"/>
        </w:numPr>
        <w:contextualSpacing/>
        <w:rPr>
          <w:color w:val="000000"/>
        </w:rPr>
      </w:pPr>
      <w:r w:rsidRPr="008D4B6B">
        <w:rPr>
          <w:color w:val="000000"/>
        </w:rPr>
        <w:t xml:space="preserve">If you don’t have a designated driver, ask a sober friend for a ride home; call a cab, friend, or family member to come and get you; or just stay where you are and </w:t>
      </w:r>
      <w:r>
        <w:rPr>
          <w:color w:val="000000"/>
        </w:rPr>
        <w:t xml:space="preserve">don’t drive </w:t>
      </w:r>
      <w:r w:rsidRPr="004E2946">
        <w:rPr>
          <w:color w:val="000000"/>
        </w:rPr>
        <w:t>until you are sober.</w:t>
      </w:r>
    </w:p>
    <w:p w:rsidR="00300356" w:rsidRPr="008D4B6B" w:rsidRDefault="00300356" w:rsidP="00300356">
      <w:pPr>
        <w:pStyle w:val="NormalWeb"/>
        <w:numPr>
          <w:ilvl w:val="0"/>
          <w:numId w:val="1"/>
        </w:numPr>
        <w:contextualSpacing/>
        <w:rPr>
          <w:color w:val="000000"/>
        </w:rPr>
      </w:pPr>
      <w:r w:rsidRPr="008D4B6B">
        <w:rPr>
          <w:color w:val="000000"/>
        </w:rPr>
        <w:t>Use your community’s sober ride program.</w:t>
      </w:r>
    </w:p>
    <w:p w:rsidR="00300356" w:rsidRPr="008D4B6B" w:rsidRDefault="00300356" w:rsidP="00300356">
      <w:pPr>
        <w:pStyle w:val="NormalWeb"/>
        <w:numPr>
          <w:ilvl w:val="0"/>
          <w:numId w:val="1"/>
        </w:numPr>
        <w:contextualSpacing/>
        <w:rPr>
          <w:color w:val="000000"/>
        </w:rPr>
      </w:pPr>
      <w:r w:rsidRPr="008D4B6B">
        <w:rPr>
          <w:color w:val="000000"/>
        </w:rPr>
        <w:t>Never let friend</w:t>
      </w:r>
      <w:r>
        <w:rPr>
          <w:color w:val="000000"/>
        </w:rPr>
        <w:t>s</w:t>
      </w:r>
      <w:r w:rsidRPr="008D4B6B">
        <w:rPr>
          <w:color w:val="000000"/>
        </w:rPr>
        <w:t xml:space="preserve"> </w:t>
      </w:r>
      <w:r>
        <w:rPr>
          <w:color w:val="000000"/>
        </w:rPr>
        <w:t>drive drunk</w:t>
      </w:r>
      <w:r w:rsidRPr="008D4B6B">
        <w:rPr>
          <w:color w:val="000000"/>
        </w:rPr>
        <w:t xml:space="preserve">. </w:t>
      </w:r>
      <w:r>
        <w:rPr>
          <w:color w:val="000000"/>
        </w:rPr>
        <w:t xml:space="preserve"> Arrange a safe way for them to get home.</w:t>
      </w:r>
    </w:p>
    <w:p w:rsidR="00300356" w:rsidRPr="008D4B6B" w:rsidRDefault="00300356" w:rsidP="00300356">
      <w:pPr>
        <w:pStyle w:val="NormalWeb"/>
        <w:numPr>
          <w:ilvl w:val="0"/>
          <w:numId w:val="1"/>
        </w:numPr>
        <w:contextualSpacing/>
        <w:rPr>
          <w:color w:val="000000"/>
        </w:rPr>
      </w:pPr>
      <w:r>
        <w:rPr>
          <w:color w:val="000000"/>
        </w:rPr>
        <w:t>Always buckle up. I</w:t>
      </w:r>
      <w:r w:rsidRPr="008D4B6B">
        <w:rPr>
          <w:color w:val="000000"/>
        </w:rPr>
        <w:t xml:space="preserve">t’s still your best defense against other drunk drivers. </w:t>
      </w:r>
    </w:p>
    <w:p w:rsidR="00300356" w:rsidRPr="00C20BF8" w:rsidRDefault="00300356" w:rsidP="0030035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If you’</w:t>
      </w:r>
      <w:r w:rsidRPr="00C20BF8">
        <w:rPr>
          <w:rFonts w:ascii="Times New Roman" w:hAnsi="Times New Roman"/>
          <w:b/>
          <w:sz w:val="24"/>
          <w:szCs w:val="24"/>
        </w:rPr>
        <w:t>re hosting a Super Bowl party:</w:t>
      </w:r>
    </w:p>
    <w:p w:rsidR="00300356" w:rsidRPr="00C20BF8" w:rsidRDefault="00300356" w:rsidP="0030035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00356" w:rsidRPr="00C20BF8" w:rsidRDefault="00300356" w:rsidP="0030035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0BF8">
        <w:rPr>
          <w:rFonts w:ascii="Times New Roman" w:hAnsi="Times New Roman"/>
          <w:sz w:val="24"/>
          <w:szCs w:val="24"/>
        </w:rPr>
        <w:t>Make sure all of your guests designate their sober drivers in advance, or help arrange ride-sharing with sober drivers.</w:t>
      </w:r>
    </w:p>
    <w:p w:rsidR="00300356" w:rsidRPr="00C20BF8" w:rsidRDefault="00300356" w:rsidP="0030035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0BF8">
        <w:rPr>
          <w:rFonts w:ascii="Times New Roman" w:hAnsi="Times New Roman"/>
          <w:sz w:val="24"/>
          <w:szCs w:val="24"/>
        </w:rPr>
        <w:t>Serve plenty of food and non-alcoholic beverages at the party.</w:t>
      </w:r>
    </w:p>
    <w:p w:rsidR="00300356" w:rsidRPr="00C20BF8" w:rsidRDefault="00300356" w:rsidP="0030035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Host your party just like they do at the stadium. </w:t>
      </w:r>
      <w:r w:rsidRPr="00C20BF8">
        <w:rPr>
          <w:rFonts w:ascii="Times New Roman" w:hAnsi="Times New Roman"/>
          <w:sz w:val="24"/>
          <w:szCs w:val="24"/>
        </w:rPr>
        <w:t>Stop serving alcohol at the end of the third quarter of the game</w:t>
      </w:r>
      <w:r>
        <w:rPr>
          <w:rFonts w:ascii="Times New Roman" w:hAnsi="Times New Roman"/>
          <w:sz w:val="24"/>
          <w:szCs w:val="24"/>
        </w:rPr>
        <w:t>. The fourth quarter is perfect for</w:t>
      </w:r>
      <w:r w:rsidRPr="00C20BF8">
        <w:rPr>
          <w:rFonts w:ascii="Times New Roman" w:hAnsi="Times New Roman"/>
          <w:sz w:val="24"/>
          <w:szCs w:val="24"/>
        </w:rPr>
        <w:t xml:space="preserve"> serving coffee and dessert.</w:t>
      </w:r>
    </w:p>
    <w:p w:rsidR="00300356" w:rsidRDefault="00300356" w:rsidP="0030035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0BF8">
        <w:rPr>
          <w:rFonts w:ascii="Times New Roman" w:hAnsi="Times New Roman"/>
          <w:sz w:val="24"/>
          <w:szCs w:val="24"/>
        </w:rPr>
        <w:t xml:space="preserve">Keep the </w:t>
      </w:r>
      <w:r>
        <w:rPr>
          <w:rFonts w:ascii="Times New Roman" w:hAnsi="Times New Roman"/>
          <w:sz w:val="24"/>
          <w:szCs w:val="24"/>
        </w:rPr>
        <w:t xml:space="preserve">phone </w:t>
      </w:r>
      <w:r w:rsidRPr="00C20BF8">
        <w:rPr>
          <w:rFonts w:ascii="Times New Roman" w:hAnsi="Times New Roman"/>
          <w:sz w:val="24"/>
          <w:szCs w:val="24"/>
        </w:rPr>
        <w:t xml:space="preserve">numbers </w:t>
      </w:r>
      <w:r>
        <w:rPr>
          <w:rFonts w:ascii="Times New Roman" w:hAnsi="Times New Roman"/>
          <w:sz w:val="24"/>
          <w:szCs w:val="24"/>
        </w:rPr>
        <w:t>of</w:t>
      </w:r>
      <w:r w:rsidRPr="00C20BF8">
        <w:rPr>
          <w:rFonts w:ascii="Times New Roman" w:hAnsi="Times New Roman"/>
          <w:sz w:val="24"/>
          <w:szCs w:val="24"/>
        </w:rPr>
        <w:t xml:space="preserve"> local cab companies </w:t>
      </w:r>
      <w:r>
        <w:rPr>
          <w:rFonts w:ascii="Times New Roman" w:hAnsi="Times New Roman"/>
          <w:sz w:val="24"/>
          <w:szCs w:val="24"/>
        </w:rPr>
        <w:t xml:space="preserve">on </w:t>
      </w:r>
      <w:r w:rsidRPr="00C20BF8">
        <w:rPr>
          <w:rFonts w:ascii="Times New Roman" w:hAnsi="Times New Roman"/>
          <w:sz w:val="24"/>
          <w:szCs w:val="24"/>
        </w:rPr>
        <w:t>hand and take the keys away from anyone who is thinking of driving drunk.</w:t>
      </w:r>
    </w:p>
    <w:p w:rsidR="00300356" w:rsidRPr="00C20BF8" w:rsidRDefault="00300356" w:rsidP="0030035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0BF8">
        <w:rPr>
          <w:rFonts w:ascii="Times New Roman" w:hAnsi="Times New Roman"/>
          <w:sz w:val="24"/>
          <w:szCs w:val="24"/>
        </w:rPr>
        <w:t xml:space="preserve">Remember, you can be held liable and prosecuted if someone you served ends up in a drunk-driving crash. </w:t>
      </w:r>
    </w:p>
    <w:p w:rsidR="00300356" w:rsidRPr="00C20BF8" w:rsidRDefault="00300356" w:rsidP="0030035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0BF8">
        <w:rPr>
          <w:rFonts w:ascii="Times New Roman" w:hAnsi="Times New Roman"/>
          <w:sz w:val="24"/>
          <w:szCs w:val="24"/>
        </w:rPr>
        <w:t>If an underage person drinks and drives, the parent may be legally liable for any damage, injury or death caused by the underage driver.</w:t>
      </w:r>
    </w:p>
    <w:p w:rsidR="00300356" w:rsidRPr="00C20BF8" w:rsidRDefault="00300356" w:rsidP="0030035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0BF8">
        <w:rPr>
          <w:rFonts w:ascii="Times New Roman" w:hAnsi="Times New Roman"/>
          <w:sz w:val="24"/>
          <w:szCs w:val="24"/>
        </w:rPr>
        <w:lastRenderedPageBreak/>
        <w:t>Likewise, parents or other adults who provide alcohol to, or host a party where alcohol is available to, those under age 21 could face jail time.</w:t>
      </w:r>
    </w:p>
    <w:p w:rsidR="00300356" w:rsidRDefault="00300356" w:rsidP="00300356">
      <w:pPr>
        <w:pStyle w:val="NormalWeb"/>
        <w:spacing w:before="0" w:beforeAutospacing="0" w:after="0"/>
        <w:contextualSpacing/>
        <w:rPr>
          <w:color w:val="000000"/>
        </w:rPr>
      </w:pPr>
    </w:p>
    <w:p w:rsidR="00300356" w:rsidRDefault="00300356" w:rsidP="00300356">
      <w:pPr>
        <w:pStyle w:val="NormalWeb"/>
        <w:spacing w:before="0" w:beforeAutospacing="0" w:after="0"/>
        <w:contextualSpacing/>
        <w:rPr>
          <w:color w:val="000000"/>
        </w:rPr>
      </w:pPr>
    </w:p>
    <w:p w:rsidR="00300356" w:rsidRDefault="00300356" w:rsidP="00300356">
      <w:pPr>
        <w:pStyle w:val="NormalWeb"/>
        <w:spacing w:before="0" w:beforeAutospacing="0" w:after="0"/>
        <w:contextualSpacing/>
        <w:rPr>
          <w:color w:val="000000"/>
        </w:rPr>
      </w:pPr>
      <w:r w:rsidRPr="00C20BF8">
        <w:t xml:space="preserve">For more information, please visit </w:t>
      </w:r>
      <w:hyperlink r:id="rId8" w:history="1">
        <w:r w:rsidRPr="00C20BF8">
          <w:rPr>
            <w:rStyle w:val="Hyperlink"/>
          </w:rPr>
          <w:t>TrafficSafetyMarketing.gov</w:t>
        </w:r>
      </w:hyperlink>
      <w:r w:rsidRPr="00C20BF8">
        <w:t>.</w:t>
      </w:r>
    </w:p>
    <w:p w:rsidR="00300356" w:rsidRDefault="00300356" w:rsidP="00300356">
      <w:pPr>
        <w:pStyle w:val="NormalWeb"/>
        <w:spacing w:before="0" w:beforeAutospacing="0" w:after="0"/>
        <w:contextualSpacing/>
        <w:rPr>
          <w:color w:val="000000"/>
        </w:rPr>
      </w:pPr>
    </w:p>
    <w:p w:rsidR="00300356" w:rsidRPr="00C57FF8" w:rsidRDefault="00300356" w:rsidP="00300356">
      <w:pPr>
        <w:spacing w:line="100" w:lineRule="atLeast"/>
        <w:jc w:val="center"/>
        <w:rPr>
          <w:rFonts w:eastAsia="Calibri"/>
          <w:i/>
        </w:rPr>
      </w:pPr>
      <w:r w:rsidRPr="00C57FF8">
        <w:rPr>
          <w:rFonts w:eastAsia="Calibri"/>
          <w:i/>
        </w:rPr>
        <w:t>Stay connected with NHTSA via:</w:t>
      </w:r>
    </w:p>
    <w:p w:rsidR="00300356" w:rsidRPr="00C57FF8" w:rsidRDefault="00300356" w:rsidP="00300356">
      <w:pPr>
        <w:spacing w:line="100" w:lineRule="atLeast"/>
        <w:jc w:val="center"/>
        <w:rPr>
          <w:rFonts w:eastAsia="Calibri"/>
          <w:i/>
        </w:rPr>
      </w:pPr>
      <w:hyperlink r:id="rId9" w:history="1">
        <w:r w:rsidRPr="00C57FF8">
          <w:rPr>
            <w:rStyle w:val="Hyperlink"/>
            <w:rFonts w:eastAsia="Calibri"/>
            <w:i/>
          </w:rPr>
          <w:t>Facebook.com/NHTSA</w:t>
        </w:r>
      </w:hyperlink>
    </w:p>
    <w:p w:rsidR="00300356" w:rsidRPr="00C57FF8" w:rsidRDefault="00300356" w:rsidP="00300356">
      <w:pPr>
        <w:spacing w:line="100" w:lineRule="atLeast"/>
        <w:jc w:val="center"/>
        <w:rPr>
          <w:rFonts w:eastAsia="Calibri"/>
          <w:i/>
        </w:rPr>
      </w:pPr>
      <w:hyperlink r:id="rId10" w:history="1">
        <w:r w:rsidRPr="00C57FF8">
          <w:rPr>
            <w:rStyle w:val="Hyperlink"/>
            <w:rFonts w:eastAsia="Calibri"/>
            <w:i/>
          </w:rPr>
          <w:t>Twitter.com/</w:t>
        </w:r>
        <w:proofErr w:type="spellStart"/>
        <w:r w:rsidRPr="00C57FF8">
          <w:rPr>
            <w:rStyle w:val="Hyperlink"/>
            <w:rFonts w:eastAsia="Calibri"/>
            <w:i/>
          </w:rPr>
          <w:t>NHTSAgov</w:t>
        </w:r>
        <w:proofErr w:type="spellEnd"/>
      </w:hyperlink>
    </w:p>
    <w:p w:rsidR="00300356" w:rsidRPr="00C57FF8" w:rsidRDefault="00300356" w:rsidP="00300356">
      <w:pPr>
        <w:spacing w:line="100" w:lineRule="atLeast"/>
        <w:jc w:val="center"/>
        <w:rPr>
          <w:rFonts w:eastAsia="Calibri"/>
        </w:rPr>
      </w:pPr>
      <w:hyperlink r:id="rId11" w:history="1">
        <w:r w:rsidRPr="00C57FF8">
          <w:rPr>
            <w:rStyle w:val="Hyperlink"/>
            <w:rFonts w:eastAsia="Calibri"/>
            <w:i/>
          </w:rPr>
          <w:t>YouTube.com/USDOTNHTSA</w:t>
        </w:r>
      </w:hyperlink>
    </w:p>
    <w:p w:rsidR="00300356" w:rsidRPr="00786A4A" w:rsidRDefault="00300356" w:rsidP="00300356">
      <w:pPr>
        <w:spacing w:line="100" w:lineRule="atLeast"/>
        <w:jc w:val="center"/>
        <w:rPr>
          <w:rFonts w:eastAsia="Calibri"/>
          <w:i/>
        </w:rPr>
      </w:pPr>
      <w:hyperlink r:id="rId12" w:history="1">
        <w:r w:rsidRPr="00786A4A">
          <w:rPr>
            <w:rStyle w:val="Hyperlink"/>
            <w:rFonts w:eastAsia="Calibri"/>
            <w:i/>
          </w:rPr>
          <w:t>SaferCar.gov</w:t>
        </w:r>
      </w:hyperlink>
    </w:p>
    <w:p w:rsidR="00300356" w:rsidRDefault="00300356" w:rsidP="00300356">
      <w:pPr>
        <w:pStyle w:val="NormalWeb"/>
        <w:spacing w:before="0" w:beforeAutospacing="0" w:after="0"/>
        <w:contextualSpacing/>
        <w:rPr>
          <w:color w:val="000000"/>
        </w:rPr>
      </w:pPr>
    </w:p>
    <w:p w:rsidR="00300356" w:rsidRDefault="00300356" w:rsidP="00300356">
      <w:pPr>
        <w:contextualSpacing/>
        <w:jc w:val="center"/>
        <w:outlineLvl w:val="0"/>
        <w:rPr>
          <w:color w:val="000000"/>
        </w:rPr>
      </w:pPr>
      <w:r>
        <w:rPr>
          <w:color w:val="000000"/>
        </w:rPr>
        <w:t>###</w:t>
      </w:r>
    </w:p>
    <w:p w:rsidR="00300356" w:rsidRDefault="00300356" w:rsidP="00300356">
      <w:pPr>
        <w:contextualSpacing/>
        <w:jc w:val="center"/>
        <w:outlineLvl w:val="0"/>
        <w:rPr>
          <w:color w:val="000000"/>
        </w:rPr>
      </w:pPr>
    </w:p>
    <w:p w:rsidR="00300356" w:rsidRPr="00D874D5" w:rsidRDefault="00300356" w:rsidP="00300356">
      <w:pPr>
        <w:pStyle w:val="NormalWeb"/>
        <w:contextualSpacing/>
        <w:rPr>
          <w:color w:val="000000"/>
        </w:rPr>
      </w:pPr>
      <w:r w:rsidRPr="00D874D5">
        <w:rPr>
          <w:color w:val="000000"/>
        </w:rPr>
        <w:t>*Note: Daytime – 6 a.m. to 5:59 p.m.; Nighttime – 6 p.m. to 5:59 a.m.;</w:t>
      </w:r>
    </w:p>
    <w:p w:rsidR="00300356" w:rsidRPr="00ED6F3C" w:rsidRDefault="00300356" w:rsidP="00300356">
      <w:pPr>
        <w:pStyle w:val="NormalWeb"/>
        <w:contextualSpacing/>
        <w:rPr>
          <w:i/>
          <w:color w:val="000000"/>
        </w:rPr>
      </w:pPr>
      <w:proofErr w:type="gramStart"/>
      <w:r w:rsidRPr="00D874D5">
        <w:rPr>
          <w:color w:val="000000"/>
        </w:rPr>
        <w:t>Weekday – Monday 6 a.m. to Friday 5:59 p.m.; Weekend – Friday 6 p.m. to Monday 5:59 a.m.</w:t>
      </w:r>
      <w:proofErr w:type="gramEnd"/>
    </w:p>
    <w:p w:rsidR="00F245AC" w:rsidRDefault="0030035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578FC" wp14:editId="5CEF328A">
                <wp:simplePos x="0" y="0"/>
                <wp:positionH relativeFrom="column">
                  <wp:posOffset>5698490</wp:posOffset>
                </wp:positionH>
                <wp:positionV relativeFrom="paragraph">
                  <wp:posOffset>4875978</wp:posOffset>
                </wp:positionV>
                <wp:extent cx="941033" cy="25745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033" cy="257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356" w:rsidRPr="0036237D" w:rsidRDefault="00300356" w:rsidP="0030035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6237D">
                              <w:rPr>
                                <w:sz w:val="16"/>
                                <w:szCs w:val="16"/>
                              </w:rPr>
                              <w:t>9066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36237D">
                              <w:rPr>
                                <w:sz w:val="16"/>
                                <w:szCs w:val="16"/>
                              </w:rPr>
                              <w:t>-110112-v1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7pt;margin-top:383.95pt;width:74.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" filled="f" stroked="f" strokeweight=".5pt">
                <v:textbox>
                  <w:txbxContent>
                    <w:p w:rsidR="00300356" w:rsidRPr="0036237D" w:rsidRDefault="00300356" w:rsidP="00300356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36237D">
                        <w:rPr>
                          <w:sz w:val="16"/>
                          <w:szCs w:val="16"/>
                        </w:rPr>
                        <w:t>9066</w:t>
                      </w: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Pr="0036237D">
                        <w:rPr>
                          <w:sz w:val="16"/>
                          <w:szCs w:val="16"/>
                        </w:rPr>
                        <w:t>-110112-v1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45AC" w:rsidSect="00120E62">
      <w:headerReference w:type="default" r:id="rId13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62" w:rsidRDefault="00120E62" w:rsidP="00120E62">
      <w:r>
        <w:separator/>
      </w:r>
    </w:p>
  </w:endnote>
  <w:endnote w:type="continuationSeparator" w:id="0">
    <w:p w:rsidR="00120E62" w:rsidRDefault="00120E62" w:rsidP="0012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62" w:rsidRDefault="00120E62" w:rsidP="00120E62">
      <w:r>
        <w:separator/>
      </w:r>
    </w:p>
  </w:footnote>
  <w:footnote w:type="continuationSeparator" w:id="0">
    <w:p w:rsidR="00120E62" w:rsidRDefault="00120E62" w:rsidP="00120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62" w:rsidRDefault="00120E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6277C6" wp14:editId="4299965C">
          <wp:simplePos x="0" y="0"/>
          <wp:positionH relativeFrom="column">
            <wp:posOffset>-960120</wp:posOffset>
          </wp:positionH>
          <wp:positionV relativeFrom="paragraph">
            <wp:posOffset>-388620</wp:posOffset>
          </wp:positionV>
          <wp:extent cx="7827264" cy="1380744"/>
          <wp:effectExtent l="0" t="0" r="2540" b="0"/>
          <wp:wrapNone/>
          <wp:docPr id="1" name="Picture 1" descr="Super Bowl XLVII Earned Media Masthead" title="Super Bowl XLVII Earned Media Mast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erBowl2012_EarnedMedia_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264" cy="1380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0601"/>
    <w:multiLevelType w:val="hybridMultilevel"/>
    <w:tmpl w:val="3C4CA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  <w:szCs w:val="18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62"/>
    <w:rsid w:val="00120E62"/>
    <w:rsid w:val="00300356"/>
    <w:rsid w:val="00F2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00356"/>
    <w:pPr>
      <w:spacing w:before="100" w:beforeAutospacing="1"/>
      <w:outlineLvl w:val="0"/>
    </w:pPr>
    <w:rPr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E62"/>
  </w:style>
  <w:style w:type="paragraph" w:styleId="Footer">
    <w:name w:val="footer"/>
    <w:basedOn w:val="Normal"/>
    <w:link w:val="FooterChar"/>
    <w:uiPriority w:val="99"/>
    <w:unhideWhenUsed/>
    <w:rsid w:val="00120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E62"/>
  </w:style>
  <w:style w:type="character" w:customStyle="1" w:styleId="Heading1Char">
    <w:name w:val="Heading 1 Char"/>
    <w:basedOn w:val="DefaultParagraphFont"/>
    <w:link w:val="Heading1"/>
    <w:uiPriority w:val="9"/>
    <w:rsid w:val="00300356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styleId="Hyperlink">
    <w:name w:val="Hyperlink"/>
    <w:basedOn w:val="DefaultParagraphFont"/>
    <w:rsid w:val="003003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0356"/>
    <w:pPr>
      <w:spacing w:before="100" w:beforeAutospacing="1" w:after="240"/>
    </w:pPr>
  </w:style>
  <w:style w:type="paragraph" w:styleId="NoSpacing">
    <w:name w:val="No Spacing"/>
    <w:uiPriority w:val="1"/>
    <w:qFormat/>
    <w:rsid w:val="003003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00356"/>
    <w:pPr>
      <w:spacing w:before="100" w:beforeAutospacing="1"/>
      <w:outlineLvl w:val="0"/>
    </w:pPr>
    <w:rPr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E62"/>
  </w:style>
  <w:style w:type="paragraph" w:styleId="Footer">
    <w:name w:val="footer"/>
    <w:basedOn w:val="Normal"/>
    <w:link w:val="FooterChar"/>
    <w:uiPriority w:val="99"/>
    <w:unhideWhenUsed/>
    <w:rsid w:val="00120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E62"/>
  </w:style>
  <w:style w:type="character" w:customStyle="1" w:styleId="Heading1Char">
    <w:name w:val="Heading 1 Char"/>
    <w:basedOn w:val="DefaultParagraphFont"/>
    <w:link w:val="Heading1"/>
    <w:uiPriority w:val="9"/>
    <w:rsid w:val="00300356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styleId="Hyperlink">
    <w:name w:val="Hyperlink"/>
    <w:basedOn w:val="DefaultParagraphFont"/>
    <w:rsid w:val="003003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0356"/>
    <w:pPr>
      <w:spacing w:before="100" w:beforeAutospacing="1" w:after="240"/>
    </w:pPr>
  </w:style>
  <w:style w:type="paragraph" w:styleId="NoSpacing">
    <w:name w:val="No Spacing"/>
    <w:uiPriority w:val="1"/>
    <w:qFormat/>
    <w:rsid w:val="003003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fficsafetymarketing.gov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aferCar.gov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USDOTNHTS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witter.com/NHTSA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NHTS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049CD5897C648A4DA01BD10A58E6B" ma:contentTypeVersion="0" ma:contentTypeDescription="Create a new document." ma:contentTypeScope="" ma:versionID="95b3b877952c31899bf3f30b19515db9">
  <xsd:schema xmlns:xsd="http://www.w3.org/2001/XMLSchema" xmlns:p="http://schemas.microsoft.com/office/2006/metadata/properties" targetNamespace="http://schemas.microsoft.com/office/2006/metadata/properties" ma:root="true" ma:fieldsID="af8191267e01e79e72c81f7de7df35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4555E6A-B5F7-47D8-B004-CEACF684A677}"/>
</file>

<file path=customXml/itemProps2.xml><?xml version="1.0" encoding="utf-8"?>
<ds:datastoreItem xmlns:ds="http://schemas.openxmlformats.org/officeDocument/2006/customXml" ds:itemID="{378BBB22-FD79-41D7-8F43-67567B29CFBF}"/>
</file>

<file path=customXml/itemProps3.xml><?xml version="1.0" encoding="utf-8"?>
<ds:datastoreItem xmlns:ds="http://schemas.openxmlformats.org/officeDocument/2006/customXml" ds:itemID="{75D90DD9-CB55-47E2-B5DE-E479CA2455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USDOT User</dc:creator>
  <cp:keywords/>
  <dc:description/>
  <cp:lastModifiedBy>sunny.cha</cp:lastModifiedBy>
  <cp:revision>2</cp:revision>
  <dcterms:created xsi:type="dcterms:W3CDTF">2012-11-01T18:59:00Z</dcterms:created>
  <dcterms:modified xsi:type="dcterms:W3CDTF">2012-11-01T18:59:00Z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0x010100E93049CD5897C648A4DA01BD10A58E6B</vt:lpwstr>
  </property>
</Properties>
</file>